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9ED" w:rsidRDefault="00DC3C0F">
      <w:pPr>
        <w:pStyle w:val="2"/>
        <w:spacing w:before="79"/>
        <w:ind w:left="621"/>
        <w:jc w:val="center"/>
      </w:pPr>
      <w:r>
        <w:t>ВНЕУРОЧНОЕ</w:t>
      </w:r>
      <w:r>
        <w:rPr>
          <w:spacing w:val="-9"/>
        </w:rPr>
        <w:t xml:space="preserve"> </w:t>
      </w:r>
      <w:r>
        <w:rPr>
          <w:spacing w:val="-2"/>
        </w:rPr>
        <w:t>ЗАНЯТИЕ</w:t>
      </w:r>
    </w:p>
    <w:p w:rsidR="00F319ED" w:rsidRDefault="00DC3C0F">
      <w:pPr>
        <w:spacing w:line="322" w:lineRule="exact"/>
        <w:ind w:left="614"/>
        <w:jc w:val="center"/>
        <w:rPr>
          <w:b/>
          <w:sz w:val="28"/>
        </w:rPr>
      </w:pPr>
      <w:r>
        <w:rPr>
          <w:b/>
          <w:sz w:val="28"/>
        </w:rPr>
        <w:t>для</w:t>
      </w:r>
      <w:r>
        <w:rPr>
          <w:b/>
          <w:spacing w:val="-5"/>
          <w:sz w:val="28"/>
        </w:rPr>
        <w:t xml:space="preserve"> </w:t>
      </w:r>
      <w:r>
        <w:rPr>
          <w:b/>
          <w:sz w:val="28"/>
        </w:rPr>
        <w:t>обучающихся</w:t>
      </w:r>
      <w:r>
        <w:rPr>
          <w:b/>
          <w:spacing w:val="-7"/>
          <w:sz w:val="28"/>
        </w:rPr>
        <w:t xml:space="preserve"> </w:t>
      </w:r>
      <w:r w:rsidR="00163988">
        <w:rPr>
          <w:b/>
          <w:sz w:val="28"/>
        </w:rPr>
        <w:t>8-1</w:t>
      </w:r>
      <w:r w:rsidR="00E52572">
        <w:rPr>
          <w:b/>
          <w:sz w:val="28"/>
        </w:rPr>
        <w:t>0</w:t>
      </w:r>
      <w:bookmarkStart w:id="0" w:name="_GoBack"/>
      <w:bookmarkEnd w:id="0"/>
      <w:r>
        <w:rPr>
          <w:b/>
          <w:spacing w:val="-3"/>
          <w:sz w:val="28"/>
        </w:rPr>
        <w:t xml:space="preserve"> </w:t>
      </w:r>
      <w:r>
        <w:rPr>
          <w:b/>
          <w:sz w:val="28"/>
        </w:rPr>
        <w:t>классов</w:t>
      </w:r>
      <w:r>
        <w:rPr>
          <w:b/>
          <w:spacing w:val="-4"/>
          <w:sz w:val="28"/>
        </w:rPr>
        <w:t xml:space="preserve"> </w:t>
      </w:r>
      <w:r>
        <w:rPr>
          <w:b/>
          <w:sz w:val="28"/>
        </w:rPr>
        <w:t>по</w:t>
      </w:r>
      <w:r>
        <w:rPr>
          <w:b/>
          <w:spacing w:val="-2"/>
          <w:sz w:val="28"/>
        </w:rPr>
        <w:t xml:space="preserve"> </w:t>
      </w:r>
      <w:r>
        <w:rPr>
          <w:b/>
          <w:spacing w:val="-4"/>
          <w:sz w:val="28"/>
        </w:rPr>
        <w:t>теме</w:t>
      </w:r>
    </w:p>
    <w:p w:rsidR="00F319ED" w:rsidRDefault="00DC3C0F">
      <w:pPr>
        <w:pStyle w:val="2"/>
        <w:ind w:left="2645" w:right="1370"/>
        <w:jc w:val="center"/>
      </w:pPr>
      <w:r>
        <w:t xml:space="preserve">«ШЛИ ДЕВЧАТА ПО ВОЙНЕ. </w:t>
      </w:r>
    </w:p>
    <w:p w:rsidR="00F319ED" w:rsidRDefault="00DC3C0F">
      <w:pPr>
        <w:pStyle w:val="2"/>
        <w:ind w:left="2645" w:right="1370"/>
        <w:jc w:val="center"/>
      </w:pPr>
      <w:r>
        <w:t>ГЕРОИЗМ ЖЕНЩИН В ГОДЫ ВЕЛИКОЙ ОТЕЧЕСТВЕННОЙ ВОЙНЫ»</w:t>
      </w:r>
    </w:p>
    <w:p w:rsidR="00163988" w:rsidRDefault="00163988">
      <w:pPr>
        <w:pStyle w:val="2"/>
        <w:ind w:left="2645" w:right="1370"/>
        <w:jc w:val="center"/>
      </w:pPr>
    </w:p>
    <w:p w:rsidR="00163988" w:rsidRDefault="00DC3C0F" w:rsidP="00163988">
      <w:pPr>
        <w:pStyle w:val="a8"/>
        <w:spacing w:line="276" w:lineRule="auto"/>
        <w:ind w:right="261" w:firstLine="720"/>
        <w:jc w:val="both"/>
      </w:pPr>
      <w:r>
        <w:rPr>
          <w:b/>
        </w:rPr>
        <w:t>Цель занятия</w:t>
      </w:r>
      <w:r>
        <w:t>: формирование патриотического сознания молодого поколения на основе героических событий истории нашей Родины</w:t>
      </w:r>
    </w:p>
    <w:p w:rsidR="00163988" w:rsidRDefault="00DC3C0F" w:rsidP="00163988">
      <w:pPr>
        <w:pStyle w:val="a8"/>
        <w:spacing w:line="276" w:lineRule="auto"/>
        <w:ind w:right="261" w:firstLine="720"/>
        <w:jc w:val="both"/>
      </w:pPr>
      <w:r>
        <w:t xml:space="preserve"> </w:t>
      </w:r>
    </w:p>
    <w:p w:rsidR="00F319ED" w:rsidRDefault="00163988" w:rsidP="00163988">
      <w:pPr>
        <w:pStyle w:val="a8"/>
        <w:spacing w:line="276" w:lineRule="auto"/>
        <w:ind w:right="261"/>
        <w:jc w:val="both"/>
        <w:rPr>
          <w:b/>
        </w:rPr>
      </w:pPr>
      <w:r>
        <w:rPr>
          <w:b/>
        </w:rPr>
        <w:t xml:space="preserve">          </w:t>
      </w:r>
      <w:r w:rsidR="00DC3C0F">
        <w:rPr>
          <w:b/>
        </w:rPr>
        <w:t>Задачи:</w:t>
      </w:r>
    </w:p>
    <w:p w:rsidR="00F319ED" w:rsidRDefault="00DC3C0F" w:rsidP="00163988">
      <w:pPr>
        <w:pStyle w:val="a8"/>
        <w:spacing w:line="276" w:lineRule="auto"/>
        <w:ind w:left="852" w:right="261" w:hanging="852"/>
        <w:jc w:val="both"/>
      </w:pPr>
      <w:r>
        <w:t xml:space="preserve">-создание   условий  для эмоционального сопереживания </w:t>
      </w:r>
      <w:proofErr w:type="gramStart"/>
      <w:r>
        <w:t>обучающимися</w:t>
      </w:r>
      <w:proofErr w:type="gramEnd"/>
      <w:r>
        <w:t xml:space="preserve"> трагедии войны, ежедневного подвига женщин в годы войны;</w:t>
      </w:r>
    </w:p>
    <w:p w:rsidR="00F319ED" w:rsidRDefault="00DC3C0F" w:rsidP="00163988">
      <w:pPr>
        <w:pStyle w:val="a8"/>
        <w:spacing w:line="276" w:lineRule="auto"/>
        <w:ind w:left="852" w:right="261" w:hanging="852"/>
        <w:jc w:val="both"/>
      </w:pPr>
      <w:r>
        <w:t>-расширение знаний  обучающихся о роли женщин в годы Великой Отечественной войны, женщин на фронте, женщин в тылу;</w:t>
      </w:r>
    </w:p>
    <w:p w:rsidR="00F319ED" w:rsidRDefault="00DC3C0F" w:rsidP="00163988">
      <w:pPr>
        <w:pStyle w:val="a8"/>
        <w:spacing w:line="276" w:lineRule="auto"/>
        <w:ind w:left="852" w:right="261" w:hanging="852"/>
        <w:jc w:val="both"/>
      </w:pPr>
      <w:r>
        <w:t>-воспитание чувства патриотизма и гордости за свой народ, уважение к ветеранам Великой Отечественной войны.</w:t>
      </w:r>
    </w:p>
    <w:p w:rsidR="00F319ED" w:rsidRDefault="00F319ED">
      <w:pPr>
        <w:pStyle w:val="a8"/>
        <w:spacing w:before="58"/>
      </w:pPr>
    </w:p>
    <w:p w:rsidR="00F319ED" w:rsidRDefault="00DC3C0F">
      <w:pPr>
        <w:spacing w:line="276" w:lineRule="auto"/>
        <w:ind w:right="145" w:firstLine="720"/>
        <w:jc w:val="both"/>
        <w:rPr>
          <w:sz w:val="28"/>
          <w:szCs w:val="28"/>
        </w:rPr>
      </w:pPr>
      <w:r>
        <w:rPr>
          <w:b/>
          <w:sz w:val="28"/>
          <w:szCs w:val="28"/>
        </w:rPr>
        <w:t xml:space="preserve">Формирующиеся ценности: </w:t>
      </w:r>
      <w:r>
        <w:rPr>
          <w:sz w:val="28"/>
          <w:szCs w:val="28"/>
        </w:rPr>
        <w:t>патриотизм, доброта, чуткость, милосердие, гуманность, сохранение исторической памяти, г</w:t>
      </w:r>
      <w:r>
        <w:rPr>
          <w:rFonts w:eastAsia="Open Sans"/>
          <w:color w:val="000000"/>
          <w:sz w:val="28"/>
          <w:szCs w:val="28"/>
          <w:shd w:val="clear" w:color="auto" w:fill="FFFFFF"/>
        </w:rPr>
        <w:t>ордость за страну и Республику Башкортостан, любовь к Родине.</w:t>
      </w:r>
    </w:p>
    <w:p w:rsidR="00F319ED" w:rsidRDefault="00F319ED">
      <w:pPr>
        <w:pStyle w:val="a8"/>
        <w:spacing w:before="48"/>
      </w:pPr>
    </w:p>
    <w:p w:rsidR="00F319ED" w:rsidRDefault="00DC3C0F">
      <w:pPr>
        <w:pStyle w:val="ab"/>
        <w:shd w:val="clear" w:color="auto" w:fill="FFFFFF"/>
        <w:spacing w:beforeAutospacing="0" w:afterAutospacing="0" w:line="465" w:lineRule="atLeast"/>
        <w:ind w:firstLine="720"/>
        <w:jc w:val="both"/>
        <w:rPr>
          <w:sz w:val="28"/>
          <w:szCs w:val="28"/>
          <w:lang w:val="ru-RU"/>
        </w:rPr>
      </w:pPr>
      <w:r>
        <w:rPr>
          <w:b/>
          <w:sz w:val="28"/>
          <w:szCs w:val="28"/>
          <w:lang w:val="ru-RU"/>
        </w:rPr>
        <w:t>Основные смыслы</w:t>
      </w:r>
      <w:r>
        <w:rPr>
          <w:sz w:val="28"/>
          <w:szCs w:val="28"/>
          <w:lang w:val="ru-RU"/>
        </w:rPr>
        <w:t xml:space="preserve">:  До Великой Отечественной войны женщины в Красной  Армии не служили. Но нередко «несли службу» на пограничных заставах вместе со своими мужьями – пограничниками. </w:t>
      </w:r>
    </w:p>
    <w:p w:rsidR="00F319ED" w:rsidRDefault="00DC3C0F">
      <w:pPr>
        <w:pStyle w:val="ab"/>
        <w:shd w:val="clear" w:color="auto" w:fill="FFFFFF"/>
        <w:spacing w:beforeAutospacing="0" w:afterAutospacing="0" w:line="465" w:lineRule="atLeast"/>
        <w:ind w:firstLine="720"/>
        <w:jc w:val="both"/>
        <w:rPr>
          <w:rFonts w:eastAsia="sans-serif"/>
          <w:color w:val="000000"/>
          <w:sz w:val="28"/>
          <w:szCs w:val="28"/>
          <w:lang w:val="ru-RU"/>
        </w:rPr>
      </w:pPr>
      <w:r>
        <w:rPr>
          <w:sz w:val="28"/>
          <w:szCs w:val="28"/>
          <w:lang w:val="ru-RU"/>
        </w:rPr>
        <w:t xml:space="preserve">К августу 1941 года  стало очевидно, что без женщин на фронте никак не обойтись. Первыми на фронт отправились женщины-медработники: развертывались медсанбаты, в которых служили медсестры, врачи и санитарки. Потом в Красную Армию стали призывать связисток, телефонисток, радисток. Стали формироваться женские авиационные полки. К 1943 году в Красной Армии служили в разное время от 2 до 2,5 млн. девушек и женщин. </w:t>
      </w:r>
      <w:r>
        <w:rPr>
          <w:color w:val="000000"/>
          <w:sz w:val="28"/>
          <w:szCs w:val="28"/>
          <w:shd w:val="clear" w:color="auto" w:fill="FFFFFF"/>
          <w:lang w:val="ru-RU"/>
        </w:rPr>
        <w:t xml:space="preserve">Они овладели всеми военными специальностями, в том числе и самыми "мужскими". </w:t>
      </w:r>
      <w:r>
        <w:rPr>
          <w:rFonts w:eastAsia="sans-serif"/>
          <w:color w:val="000000"/>
          <w:sz w:val="28"/>
          <w:szCs w:val="28"/>
          <w:shd w:val="clear" w:color="auto" w:fill="FFFFFF"/>
          <w:lang w:val="ru-RU"/>
        </w:rPr>
        <w:t xml:space="preserve"> В</w:t>
      </w:r>
      <w:r>
        <w:rPr>
          <w:rFonts w:eastAsia="sans-serif"/>
          <w:color w:val="000000"/>
          <w:sz w:val="28"/>
          <w:szCs w:val="28"/>
          <w:shd w:val="clear" w:color="auto" w:fill="FFFFFF"/>
        </w:rPr>
        <w:t> </w:t>
      </w:r>
      <w:r>
        <w:rPr>
          <w:rFonts w:eastAsia="sans-serif"/>
          <w:color w:val="000000"/>
          <w:sz w:val="28"/>
          <w:szCs w:val="28"/>
          <w:shd w:val="clear" w:color="auto" w:fill="FFFFFF"/>
          <w:lang w:val="ru-RU"/>
        </w:rPr>
        <w:t>годы Великой Отечественной войны многие женщины сражались наравне с</w:t>
      </w:r>
      <w:r>
        <w:rPr>
          <w:rFonts w:eastAsia="sans-serif"/>
          <w:color w:val="000000"/>
          <w:sz w:val="28"/>
          <w:szCs w:val="28"/>
          <w:shd w:val="clear" w:color="auto" w:fill="FFFFFF"/>
        </w:rPr>
        <w:t> </w:t>
      </w:r>
      <w:r>
        <w:rPr>
          <w:rFonts w:eastAsia="sans-serif"/>
          <w:color w:val="000000"/>
          <w:sz w:val="28"/>
          <w:szCs w:val="28"/>
          <w:shd w:val="clear" w:color="auto" w:fill="FFFFFF"/>
          <w:lang w:val="ru-RU"/>
        </w:rPr>
        <w:t>мужчинами, а</w:t>
      </w:r>
      <w:r>
        <w:rPr>
          <w:rFonts w:eastAsia="sans-serif"/>
          <w:color w:val="000000"/>
          <w:sz w:val="28"/>
          <w:szCs w:val="28"/>
          <w:shd w:val="clear" w:color="auto" w:fill="FFFFFF"/>
        </w:rPr>
        <w:t> </w:t>
      </w:r>
      <w:r>
        <w:rPr>
          <w:rFonts w:eastAsia="sans-serif"/>
          <w:color w:val="000000"/>
          <w:sz w:val="28"/>
          <w:szCs w:val="28"/>
          <w:shd w:val="clear" w:color="auto" w:fill="FFFFFF"/>
          <w:lang w:val="ru-RU"/>
        </w:rPr>
        <w:t>те, кто остался в</w:t>
      </w:r>
      <w:r>
        <w:rPr>
          <w:rFonts w:eastAsia="sans-serif"/>
          <w:color w:val="000000"/>
          <w:sz w:val="28"/>
          <w:szCs w:val="28"/>
          <w:shd w:val="clear" w:color="auto" w:fill="FFFFFF"/>
        </w:rPr>
        <w:t> </w:t>
      </w:r>
      <w:r>
        <w:rPr>
          <w:rFonts w:eastAsia="sans-serif"/>
          <w:color w:val="000000"/>
          <w:sz w:val="28"/>
          <w:szCs w:val="28"/>
          <w:shd w:val="clear" w:color="auto" w:fill="FFFFFF"/>
          <w:lang w:val="ru-RU"/>
        </w:rPr>
        <w:t>тылу, вели хозяйство и</w:t>
      </w:r>
      <w:r>
        <w:rPr>
          <w:rFonts w:eastAsia="sans-serif"/>
          <w:color w:val="000000"/>
          <w:sz w:val="28"/>
          <w:szCs w:val="28"/>
          <w:shd w:val="clear" w:color="auto" w:fill="FFFFFF"/>
        </w:rPr>
        <w:t> </w:t>
      </w:r>
      <w:r>
        <w:rPr>
          <w:rFonts w:eastAsia="sans-serif"/>
          <w:color w:val="000000"/>
          <w:sz w:val="28"/>
          <w:szCs w:val="28"/>
          <w:shd w:val="clear" w:color="auto" w:fill="FFFFFF"/>
          <w:lang w:val="ru-RU"/>
        </w:rPr>
        <w:t>растили детей. За</w:t>
      </w:r>
      <w:r>
        <w:rPr>
          <w:rFonts w:eastAsia="sans-serif"/>
          <w:color w:val="000000"/>
          <w:sz w:val="28"/>
          <w:szCs w:val="28"/>
          <w:shd w:val="clear" w:color="auto" w:fill="FFFFFF"/>
        </w:rPr>
        <w:t> </w:t>
      </w:r>
      <w:r>
        <w:rPr>
          <w:rFonts w:eastAsia="sans-serif"/>
          <w:color w:val="000000"/>
          <w:sz w:val="28"/>
          <w:szCs w:val="28"/>
          <w:shd w:val="clear" w:color="auto" w:fill="FFFFFF"/>
          <w:lang w:val="ru-RU"/>
        </w:rPr>
        <w:t>подвиги на</w:t>
      </w:r>
      <w:r>
        <w:rPr>
          <w:rFonts w:eastAsia="sans-serif"/>
          <w:color w:val="000000"/>
          <w:sz w:val="28"/>
          <w:szCs w:val="28"/>
          <w:shd w:val="clear" w:color="auto" w:fill="FFFFFF"/>
        </w:rPr>
        <w:t> </w:t>
      </w:r>
      <w:r>
        <w:rPr>
          <w:rFonts w:eastAsia="sans-serif"/>
          <w:color w:val="000000"/>
          <w:sz w:val="28"/>
          <w:szCs w:val="28"/>
          <w:shd w:val="clear" w:color="auto" w:fill="FFFFFF"/>
          <w:lang w:val="ru-RU"/>
        </w:rPr>
        <w:t>полях сражений 90</w:t>
      </w:r>
      <w:r>
        <w:rPr>
          <w:rFonts w:eastAsia="sans-serif"/>
          <w:color w:val="000000"/>
          <w:sz w:val="28"/>
          <w:szCs w:val="28"/>
          <w:shd w:val="clear" w:color="auto" w:fill="FFFFFF"/>
        </w:rPr>
        <w:t> </w:t>
      </w:r>
      <w:r>
        <w:rPr>
          <w:rFonts w:eastAsia="sans-serif"/>
          <w:color w:val="000000"/>
          <w:sz w:val="28"/>
          <w:szCs w:val="28"/>
          <w:shd w:val="clear" w:color="auto" w:fill="FFFFFF"/>
          <w:lang w:val="ru-RU"/>
        </w:rPr>
        <w:t>женщин стали героями Советского Союза. Первой из</w:t>
      </w:r>
      <w:r>
        <w:rPr>
          <w:rFonts w:eastAsia="sans-serif"/>
          <w:color w:val="000000"/>
          <w:sz w:val="28"/>
          <w:szCs w:val="28"/>
          <w:shd w:val="clear" w:color="auto" w:fill="FFFFFF"/>
        </w:rPr>
        <w:t> </w:t>
      </w:r>
      <w:r>
        <w:rPr>
          <w:rFonts w:eastAsia="sans-serif"/>
          <w:color w:val="000000"/>
          <w:sz w:val="28"/>
          <w:szCs w:val="28"/>
          <w:shd w:val="clear" w:color="auto" w:fill="FFFFFF"/>
          <w:lang w:val="ru-RU"/>
        </w:rPr>
        <w:t>них этой награды посмертно была удостоена 18-летняя партизанка Зоя Космодемьянская. Однако даже в</w:t>
      </w:r>
      <w:r>
        <w:rPr>
          <w:rFonts w:eastAsia="sans-serif"/>
          <w:color w:val="000000"/>
          <w:sz w:val="28"/>
          <w:szCs w:val="28"/>
          <w:shd w:val="clear" w:color="auto" w:fill="FFFFFF"/>
        </w:rPr>
        <w:t> </w:t>
      </w:r>
      <w:r>
        <w:rPr>
          <w:rFonts w:eastAsia="sans-serif"/>
          <w:color w:val="000000"/>
          <w:sz w:val="28"/>
          <w:szCs w:val="28"/>
          <w:shd w:val="clear" w:color="auto" w:fill="FFFFFF"/>
          <w:lang w:val="ru-RU"/>
        </w:rPr>
        <w:t>этом пугающем и</w:t>
      </w:r>
      <w:r>
        <w:rPr>
          <w:rFonts w:eastAsia="sans-serif"/>
          <w:color w:val="000000"/>
          <w:sz w:val="28"/>
          <w:szCs w:val="28"/>
          <w:shd w:val="clear" w:color="auto" w:fill="FFFFFF"/>
        </w:rPr>
        <w:t> </w:t>
      </w:r>
      <w:r>
        <w:rPr>
          <w:rFonts w:eastAsia="sans-serif"/>
          <w:color w:val="000000"/>
          <w:sz w:val="28"/>
          <w:szCs w:val="28"/>
          <w:shd w:val="clear" w:color="auto" w:fill="FFFFFF"/>
          <w:lang w:val="ru-RU"/>
        </w:rPr>
        <w:t xml:space="preserve">одновременно </w:t>
      </w:r>
      <w:r>
        <w:rPr>
          <w:rFonts w:eastAsia="sans-serif"/>
          <w:color w:val="000000"/>
          <w:sz w:val="28"/>
          <w:szCs w:val="28"/>
          <w:shd w:val="clear" w:color="auto" w:fill="FFFFFF"/>
          <w:lang w:val="ru-RU"/>
        </w:rPr>
        <w:lastRenderedPageBreak/>
        <w:t>вдохновляющем списке есть особые страницы</w:t>
      </w:r>
      <w:r>
        <w:rPr>
          <w:rFonts w:eastAsia="sans-serif"/>
          <w:color w:val="000000"/>
          <w:sz w:val="28"/>
          <w:szCs w:val="28"/>
          <w:shd w:val="clear" w:color="auto" w:fill="FFFFFF"/>
        </w:rPr>
        <w:t> </w:t>
      </w:r>
      <w:r>
        <w:rPr>
          <w:rFonts w:eastAsia="sans-serif"/>
          <w:color w:val="000000"/>
          <w:sz w:val="28"/>
          <w:szCs w:val="28"/>
          <w:shd w:val="clear" w:color="auto" w:fill="FFFFFF"/>
          <w:lang w:val="ru-RU"/>
        </w:rPr>
        <w:t>— например, также посмертно высшей степенью отличия были удостоены летчицы Екатерина Зеленко и</w:t>
      </w:r>
      <w:r>
        <w:rPr>
          <w:rFonts w:eastAsia="sans-serif"/>
          <w:color w:val="000000"/>
          <w:sz w:val="28"/>
          <w:szCs w:val="28"/>
          <w:shd w:val="clear" w:color="auto" w:fill="FFFFFF"/>
        </w:rPr>
        <w:t> </w:t>
      </w:r>
      <w:r>
        <w:rPr>
          <w:rFonts w:eastAsia="sans-serif"/>
          <w:color w:val="000000"/>
          <w:sz w:val="28"/>
          <w:szCs w:val="28"/>
          <w:shd w:val="clear" w:color="auto" w:fill="FFFFFF"/>
          <w:lang w:val="ru-RU"/>
        </w:rPr>
        <w:t xml:space="preserve">Лидия </w:t>
      </w:r>
      <w:proofErr w:type="spellStart"/>
      <w:r>
        <w:rPr>
          <w:rFonts w:eastAsia="sans-serif"/>
          <w:color w:val="000000"/>
          <w:sz w:val="28"/>
          <w:szCs w:val="28"/>
          <w:shd w:val="clear" w:color="auto" w:fill="FFFFFF"/>
          <w:lang w:val="ru-RU"/>
        </w:rPr>
        <w:t>Литвяк</w:t>
      </w:r>
      <w:proofErr w:type="spellEnd"/>
      <w:r>
        <w:rPr>
          <w:rFonts w:eastAsia="sans-serif"/>
          <w:color w:val="000000"/>
          <w:sz w:val="28"/>
          <w:szCs w:val="28"/>
          <w:shd w:val="clear" w:color="auto" w:fill="FFFFFF"/>
          <w:lang w:val="ru-RU"/>
        </w:rPr>
        <w:t>.</w:t>
      </w:r>
      <w:r>
        <w:rPr>
          <w:rFonts w:eastAsia="sans-serif"/>
          <w:color w:val="000000"/>
          <w:sz w:val="28"/>
          <w:szCs w:val="28"/>
          <w:shd w:val="clear" w:color="auto" w:fill="FFFFFF"/>
        </w:rPr>
        <w:t> </w:t>
      </w:r>
      <w:r>
        <w:rPr>
          <w:rFonts w:eastAsia="sans-serif"/>
          <w:color w:val="000000"/>
          <w:sz w:val="28"/>
          <w:szCs w:val="28"/>
          <w:shd w:val="clear" w:color="auto" w:fill="FFFFFF"/>
          <w:lang w:val="ru-RU"/>
        </w:rPr>
        <w:t>12</w:t>
      </w:r>
      <w:r>
        <w:rPr>
          <w:rFonts w:eastAsia="sans-serif"/>
          <w:color w:val="000000"/>
          <w:sz w:val="28"/>
          <w:szCs w:val="28"/>
          <w:shd w:val="clear" w:color="auto" w:fill="FFFFFF"/>
        </w:rPr>
        <w:t> </w:t>
      </w:r>
      <w:r>
        <w:rPr>
          <w:rFonts w:eastAsia="sans-serif"/>
          <w:color w:val="000000"/>
          <w:sz w:val="28"/>
          <w:szCs w:val="28"/>
          <w:shd w:val="clear" w:color="auto" w:fill="FFFFFF"/>
          <w:lang w:val="ru-RU"/>
        </w:rPr>
        <w:t>сентября 1941 года старший лейтенант Зеленко на</w:t>
      </w:r>
      <w:r>
        <w:rPr>
          <w:rFonts w:eastAsia="sans-serif"/>
          <w:color w:val="000000"/>
          <w:sz w:val="28"/>
          <w:szCs w:val="28"/>
          <w:shd w:val="clear" w:color="auto" w:fill="FFFFFF"/>
        </w:rPr>
        <w:t> </w:t>
      </w:r>
      <w:r>
        <w:rPr>
          <w:rFonts w:eastAsia="sans-serif"/>
          <w:color w:val="000000"/>
          <w:sz w:val="28"/>
          <w:szCs w:val="28"/>
          <w:shd w:val="clear" w:color="auto" w:fill="FFFFFF"/>
          <w:lang w:val="ru-RU"/>
        </w:rPr>
        <w:t xml:space="preserve">своем бомбардировщике Су-2 протаранила немецкий истребитель </w:t>
      </w:r>
      <w:r>
        <w:rPr>
          <w:rFonts w:eastAsia="sans-serif"/>
          <w:color w:val="000000"/>
          <w:sz w:val="28"/>
          <w:szCs w:val="28"/>
          <w:shd w:val="clear" w:color="auto" w:fill="FFFFFF"/>
        </w:rPr>
        <w:t>Me</w:t>
      </w:r>
      <w:r>
        <w:rPr>
          <w:rFonts w:eastAsia="sans-serif"/>
          <w:color w:val="000000"/>
          <w:sz w:val="28"/>
          <w:szCs w:val="28"/>
          <w:shd w:val="clear" w:color="auto" w:fill="FFFFFF"/>
          <w:lang w:val="ru-RU"/>
        </w:rPr>
        <w:t>-109. Она погибла, но</w:t>
      </w:r>
      <w:r>
        <w:rPr>
          <w:rFonts w:eastAsia="sans-serif"/>
          <w:color w:val="000000"/>
          <w:sz w:val="28"/>
          <w:szCs w:val="28"/>
          <w:shd w:val="clear" w:color="auto" w:fill="FFFFFF"/>
        </w:rPr>
        <w:t> </w:t>
      </w:r>
      <w:r>
        <w:rPr>
          <w:rFonts w:eastAsia="sans-serif"/>
          <w:color w:val="000000"/>
          <w:sz w:val="28"/>
          <w:szCs w:val="28"/>
          <w:shd w:val="clear" w:color="auto" w:fill="FFFFFF"/>
          <w:lang w:val="ru-RU"/>
        </w:rPr>
        <w:t>уничтожила вражеский самолет. Это был единственный таран в</w:t>
      </w:r>
      <w:r>
        <w:rPr>
          <w:rFonts w:eastAsia="sans-serif"/>
          <w:color w:val="000000"/>
          <w:sz w:val="28"/>
          <w:szCs w:val="28"/>
          <w:shd w:val="clear" w:color="auto" w:fill="FFFFFF"/>
        </w:rPr>
        <w:t> </w:t>
      </w:r>
      <w:r>
        <w:rPr>
          <w:rFonts w:eastAsia="sans-serif"/>
          <w:color w:val="000000"/>
          <w:sz w:val="28"/>
          <w:szCs w:val="28"/>
          <w:shd w:val="clear" w:color="auto" w:fill="FFFFFF"/>
          <w:lang w:val="ru-RU"/>
        </w:rPr>
        <w:t>истории авиации, выполненный женщиной. Всего</w:t>
      </w:r>
      <w:r>
        <w:rPr>
          <w:rFonts w:eastAsia="sans-serif"/>
          <w:color w:val="000000"/>
          <w:sz w:val="28"/>
          <w:szCs w:val="28"/>
          <w:shd w:val="clear" w:color="auto" w:fill="FFFFFF"/>
        </w:rPr>
        <w:t> </w:t>
      </w:r>
      <w:r>
        <w:rPr>
          <w:rFonts w:eastAsia="sans-serif"/>
          <w:color w:val="000000"/>
          <w:sz w:val="28"/>
          <w:szCs w:val="28"/>
          <w:shd w:val="clear" w:color="auto" w:fill="FFFFFF"/>
          <w:lang w:val="ru-RU"/>
        </w:rPr>
        <w:t>же Героя Советского Союза получили тридцать женщин-авиаторов, в</w:t>
      </w:r>
      <w:r>
        <w:rPr>
          <w:rFonts w:eastAsia="sans-serif"/>
          <w:color w:val="000000"/>
          <w:sz w:val="28"/>
          <w:szCs w:val="28"/>
          <w:shd w:val="clear" w:color="auto" w:fill="FFFFFF"/>
        </w:rPr>
        <w:t> </w:t>
      </w:r>
      <w:r>
        <w:rPr>
          <w:rFonts w:eastAsia="sans-serif"/>
          <w:color w:val="000000"/>
          <w:sz w:val="28"/>
          <w:szCs w:val="28"/>
          <w:shd w:val="clear" w:color="auto" w:fill="FFFFFF"/>
          <w:lang w:val="ru-RU"/>
        </w:rPr>
        <w:t>том числе знаменитые летчицы отряда «Ночные ведьмы».</w:t>
      </w:r>
    </w:p>
    <w:p w:rsidR="00F319ED" w:rsidRDefault="00F319ED">
      <w:pPr>
        <w:pStyle w:val="a8"/>
        <w:spacing w:before="1" w:line="276" w:lineRule="auto"/>
        <w:ind w:right="137"/>
        <w:jc w:val="both"/>
      </w:pPr>
    </w:p>
    <w:p w:rsidR="00F319ED" w:rsidRDefault="00DC3C0F">
      <w:pPr>
        <w:pStyle w:val="futurismarkdown-paragraph"/>
        <w:shd w:val="clear" w:color="auto" w:fill="FFFFFF"/>
        <w:spacing w:before="0" w:beforeAutospacing="0" w:after="0" w:afterAutospacing="0" w:line="276" w:lineRule="auto"/>
        <w:ind w:firstLine="720"/>
        <w:jc w:val="both"/>
        <w:rPr>
          <w:color w:val="333333"/>
          <w:sz w:val="28"/>
          <w:szCs w:val="28"/>
        </w:rPr>
      </w:pPr>
      <w:r>
        <w:rPr>
          <w:b/>
          <w:bCs/>
          <w:sz w:val="28"/>
          <w:szCs w:val="28"/>
        </w:rPr>
        <w:t xml:space="preserve">Региональный элемент: </w:t>
      </w:r>
      <w:r>
        <w:rPr>
          <w:rStyle w:val="a5"/>
          <w:b w:val="0"/>
          <w:color w:val="333333"/>
          <w:sz w:val="28"/>
          <w:szCs w:val="28"/>
        </w:rPr>
        <w:t>Около 11 тысяч девушек из Башкирии сражались на различных фронтах Великой Отечественной войны</w:t>
      </w:r>
      <w:r>
        <w:rPr>
          <w:color w:val="333333"/>
          <w:sz w:val="28"/>
          <w:szCs w:val="28"/>
        </w:rPr>
        <w:t xml:space="preserve">. Они служили наравне с мужчинами, были медсестрами, </w:t>
      </w:r>
      <w:proofErr w:type="spellStart"/>
      <w:r>
        <w:rPr>
          <w:color w:val="333333"/>
          <w:sz w:val="28"/>
          <w:szCs w:val="28"/>
        </w:rPr>
        <w:t>прожектористками</w:t>
      </w:r>
      <w:proofErr w:type="spellEnd"/>
      <w:r>
        <w:rPr>
          <w:color w:val="333333"/>
          <w:sz w:val="28"/>
          <w:szCs w:val="28"/>
        </w:rPr>
        <w:t>, зенитчицами, связистками.  В мае 1942 года из Уфы на Сталинградский фронт отправился первый женский эшелон из Башкирии, в который вошли более трёх тысяч девушек из разных уголков республики.  Некоторые женщины из Башкирии в ходе войны уничтожили 130 самолётов, более 100 танков, 270 артиллерийских и миномётных батарей фашистов, участвовали в штурме Берлина.  </w:t>
      </w:r>
    </w:p>
    <w:p w:rsidR="00F319ED" w:rsidRDefault="00DC3C0F">
      <w:pPr>
        <w:pStyle w:val="futurismarkdown-paragraph"/>
        <w:shd w:val="clear" w:color="auto" w:fill="FFFFFF"/>
        <w:spacing w:before="0" w:beforeAutospacing="0" w:after="0" w:afterAutospacing="0" w:line="276" w:lineRule="auto"/>
        <w:ind w:firstLine="720"/>
        <w:jc w:val="both"/>
        <w:rPr>
          <w:color w:val="333333"/>
          <w:sz w:val="28"/>
          <w:szCs w:val="28"/>
        </w:rPr>
      </w:pPr>
      <w:r>
        <w:rPr>
          <w:rStyle w:val="a5"/>
          <w:b w:val="0"/>
          <w:color w:val="333333"/>
          <w:sz w:val="28"/>
          <w:szCs w:val="28"/>
        </w:rPr>
        <w:t>Кроме того, женщины проявляли героизм и в тылу</w:t>
      </w:r>
      <w:r>
        <w:rPr>
          <w:color w:val="333333"/>
          <w:sz w:val="28"/>
          <w:szCs w:val="28"/>
        </w:rPr>
        <w:t>: восстанавливали разрушенные города, воспитывали не только своих детей, но и брали на воспитание осиротевших ребят.  </w:t>
      </w:r>
    </w:p>
    <w:p w:rsidR="00F319ED" w:rsidRDefault="00DC3C0F">
      <w:pPr>
        <w:pStyle w:val="futurismarkdown-paragraph"/>
        <w:shd w:val="clear" w:color="auto" w:fill="FFFFFF"/>
        <w:spacing w:before="0" w:beforeAutospacing="0" w:after="0" w:afterAutospacing="0" w:line="276" w:lineRule="auto"/>
        <w:ind w:firstLine="720"/>
        <w:jc w:val="both"/>
        <w:rPr>
          <w:color w:val="333333"/>
          <w:sz w:val="28"/>
          <w:szCs w:val="28"/>
        </w:rPr>
      </w:pPr>
      <w:r>
        <w:rPr>
          <w:color w:val="333333"/>
          <w:sz w:val="28"/>
          <w:szCs w:val="28"/>
        </w:rPr>
        <w:t>Среди женщин Башкортостана в годы войны были </w:t>
      </w:r>
      <w:r>
        <w:rPr>
          <w:rStyle w:val="a5"/>
          <w:b w:val="0"/>
          <w:color w:val="333333"/>
          <w:sz w:val="28"/>
          <w:szCs w:val="28"/>
        </w:rPr>
        <w:t>трактористки</w:t>
      </w:r>
      <w:r>
        <w:rPr>
          <w:b/>
          <w:color w:val="333333"/>
          <w:sz w:val="28"/>
          <w:szCs w:val="28"/>
        </w:rPr>
        <w:t>:</w:t>
      </w:r>
      <w:r>
        <w:rPr>
          <w:color w:val="333333"/>
          <w:sz w:val="28"/>
          <w:szCs w:val="28"/>
        </w:rPr>
        <w:t xml:space="preserve"> многие из них прошли курсы, организованные в самом начале войны </w:t>
      </w:r>
      <w:proofErr w:type="spellStart"/>
      <w:r>
        <w:rPr>
          <w:color w:val="333333"/>
          <w:sz w:val="28"/>
          <w:szCs w:val="28"/>
        </w:rPr>
        <w:t>Приютовской</w:t>
      </w:r>
      <w:proofErr w:type="spellEnd"/>
      <w:r>
        <w:rPr>
          <w:color w:val="333333"/>
          <w:sz w:val="28"/>
          <w:szCs w:val="28"/>
        </w:rPr>
        <w:t xml:space="preserve"> и </w:t>
      </w:r>
      <w:proofErr w:type="spellStart"/>
      <w:r>
        <w:rPr>
          <w:color w:val="333333"/>
          <w:sz w:val="28"/>
          <w:szCs w:val="28"/>
        </w:rPr>
        <w:t>Ермекеевской</w:t>
      </w:r>
      <w:proofErr w:type="spellEnd"/>
      <w:r>
        <w:rPr>
          <w:color w:val="333333"/>
          <w:sz w:val="28"/>
          <w:szCs w:val="28"/>
        </w:rPr>
        <w:t xml:space="preserve"> МТС, получивших задание подготовить по 100 трактористов и комбайнеров из числа женщин. </w:t>
      </w:r>
    </w:p>
    <w:p w:rsidR="00F319ED" w:rsidRDefault="00DC3C0F">
      <w:pPr>
        <w:pStyle w:val="ab"/>
        <w:shd w:val="clear" w:color="auto" w:fill="FFFFFF"/>
        <w:spacing w:before="30" w:beforeAutospacing="0" w:after="30" w:afterAutospacing="0" w:line="276" w:lineRule="auto"/>
        <w:ind w:firstLine="720"/>
        <w:jc w:val="both"/>
        <w:rPr>
          <w:rFonts w:eastAsia="Open Sans"/>
          <w:color w:val="000000"/>
          <w:sz w:val="28"/>
          <w:szCs w:val="28"/>
          <w:lang w:val="ru-RU"/>
        </w:rPr>
      </w:pPr>
      <w:r>
        <w:rPr>
          <w:rFonts w:eastAsia="Open Sans"/>
          <w:color w:val="000000"/>
          <w:sz w:val="28"/>
          <w:szCs w:val="28"/>
          <w:shd w:val="clear" w:color="auto" w:fill="FFFFFF"/>
          <w:lang w:val="ru-RU"/>
        </w:rPr>
        <w:t>Любовь и беззаветное служение Отечеству лежат в основе героических поступков наших соотечественников на протяжении всей многовековой истории России и Башкортостана. Наряду с мужчинами женщины нашей страны, в том числе и Башкортостана, совершали военные и трудовые подвиги во имя любви к своему народу и Отечеству.</w:t>
      </w:r>
    </w:p>
    <w:p w:rsidR="00F319ED" w:rsidRDefault="00F319ED">
      <w:pPr>
        <w:pStyle w:val="a8"/>
        <w:spacing w:before="47"/>
      </w:pPr>
    </w:p>
    <w:p w:rsidR="00F319ED" w:rsidRDefault="00DC3C0F">
      <w:pPr>
        <w:jc w:val="both"/>
        <w:rPr>
          <w:sz w:val="28"/>
          <w:szCs w:val="28"/>
        </w:rPr>
      </w:pPr>
      <w:r>
        <w:rPr>
          <w:b/>
          <w:sz w:val="28"/>
          <w:szCs w:val="28"/>
        </w:rPr>
        <w:t xml:space="preserve">          Продолжительность</w:t>
      </w:r>
      <w:r>
        <w:rPr>
          <w:b/>
          <w:spacing w:val="-6"/>
          <w:sz w:val="28"/>
          <w:szCs w:val="28"/>
        </w:rPr>
        <w:t xml:space="preserve"> </w:t>
      </w:r>
      <w:r>
        <w:rPr>
          <w:b/>
          <w:sz w:val="28"/>
          <w:szCs w:val="28"/>
        </w:rPr>
        <w:t>занятия:</w:t>
      </w:r>
      <w:r>
        <w:rPr>
          <w:b/>
          <w:spacing w:val="-6"/>
          <w:sz w:val="28"/>
          <w:szCs w:val="28"/>
        </w:rPr>
        <w:t xml:space="preserve"> </w:t>
      </w:r>
      <w:r>
        <w:rPr>
          <w:sz w:val="28"/>
          <w:szCs w:val="28"/>
        </w:rPr>
        <w:t>40</w:t>
      </w:r>
      <w:r>
        <w:rPr>
          <w:spacing w:val="-4"/>
          <w:sz w:val="28"/>
          <w:szCs w:val="28"/>
        </w:rPr>
        <w:t xml:space="preserve"> </w:t>
      </w:r>
      <w:r>
        <w:rPr>
          <w:spacing w:val="-2"/>
          <w:sz w:val="28"/>
          <w:szCs w:val="28"/>
        </w:rPr>
        <w:t>минут.</w:t>
      </w:r>
    </w:p>
    <w:p w:rsidR="00F319ED" w:rsidRDefault="00DC3C0F">
      <w:pPr>
        <w:pStyle w:val="a8"/>
        <w:spacing w:before="50" w:line="276" w:lineRule="auto"/>
        <w:ind w:right="135" w:firstLine="720"/>
        <w:jc w:val="both"/>
      </w:pPr>
      <w:r>
        <w:rPr>
          <w:b/>
        </w:rPr>
        <w:t xml:space="preserve">Рекомендуемая форма занятия: </w:t>
      </w:r>
      <w:r>
        <w:t xml:space="preserve">познавательная беседа. </w:t>
      </w:r>
      <w:r>
        <w:rPr>
          <w:color w:val="231F20"/>
        </w:rPr>
        <w:t xml:space="preserve">Занятие предполагает просмотр фильма «Шли девчата по войне» </w:t>
      </w:r>
      <w:r>
        <w:rPr>
          <w:rFonts w:eastAsia="Arial"/>
          <w:color w:val="333333"/>
          <w:shd w:val="clear" w:color="auto" w:fill="FFFFFF"/>
        </w:rPr>
        <w:t>ГАУ ДО Республиканского детского образовательного центра туризма (автор и режиссёр Игорь Капитонов</w:t>
      </w:r>
      <w:r>
        <w:rPr>
          <w:rFonts w:eastAsia="Arial"/>
          <w:shd w:val="clear" w:color="auto" w:fill="FFFFFF"/>
        </w:rPr>
        <w:t xml:space="preserve">), обсуждение и </w:t>
      </w:r>
      <w:proofErr w:type="spellStart"/>
      <w:r>
        <w:rPr>
          <w:rFonts w:eastAsia="Arial"/>
          <w:shd w:val="clear" w:color="auto" w:fill="FFFFFF"/>
        </w:rPr>
        <w:t>постразговор</w:t>
      </w:r>
      <w:proofErr w:type="spellEnd"/>
      <w:r>
        <w:rPr>
          <w:rFonts w:eastAsia="Arial"/>
          <w:shd w:val="clear" w:color="auto" w:fill="FFFFFF"/>
        </w:rPr>
        <w:t>.</w:t>
      </w:r>
    </w:p>
    <w:p w:rsidR="00F319ED" w:rsidRDefault="00F319ED">
      <w:pPr>
        <w:pStyle w:val="a8"/>
        <w:spacing w:before="48"/>
      </w:pPr>
    </w:p>
    <w:p w:rsidR="00F319ED" w:rsidRDefault="00F319ED">
      <w:pPr>
        <w:pStyle w:val="a8"/>
        <w:spacing w:before="48"/>
      </w:pPr>
    </w:p>
    <w:p w:rsidR="00F319ED" w:rsidRDefault="00F319ED">
      <w:pPr>
        <w:pStyle w:val="a8"/>
        <w:spacing w:before="48"/>
      </w:pPr>
    </w:p>
    <w:p w:rsidR="00F319ED" w:rsidRDefault="00F319ED">
      <w:pPr>
        <w:pStyle w:val="a8"/>
        <w:spacing w:before="48"/>
      </w:pPr>
    </w:p>
    <w:p w:rsidR="00F319ED" w:rsidRDefault="00DC3C0F">
      <w:pPr>
        <w:pStyle w:val="3"/>
        <w:ind w:left="0" w:firstLine="720"/>
        <w:jc w:val="left"/>
      </w:pPr>
      <w:r>
        <w:t>Комплект</w:t>
      </w:r>
      <w:r>
        <w:rPr>
          <w:spacing w:val="-8"/>
        </w:rPr>
        <w:t xml:space="preserve"> </w:t>
      </w:r>
      <w:r>
        <w:rPr>
          <w:spacing w:val="-2"/>
        </w:rPr>
        <w:t>материалов:</w:t>
      </w:r>
    </w:p>
    <w:p w:rsidR="00F319ED" w:rsidRDefault="00DC3C0F">
      <w:pPr>
        <w:pStyle w:val="ac"/>
        <w:numPr>
          <w:ilvl w:val="0"/>
          <w:numId w:val="1"/>
        </w:numPr>
        <w:tabs>
          <w:tab w:val="left" w:pos="2267"/>
        </w:tabs>
        <w:ind w:left="2267" w:hanging="707"/>
        <w:rPr>
          <w:sz w:val="28"/>
          <w:szCs w:val="28"/>
        </w:rPr>
      </w:pPr>
      <w:r>
        <w:rPr>
          <w:sz w:val="28"/>
          <w:szCs w:val="28"/>
        </w:rPr>
        <w:t>методические</w:t>
      </w:r>
      <w:r>
        <w:rPr>
          <w:spacing w:val="-4"/>
          <w:sz w:val="28"/>
          <w:szCs w:val="28"/>
        </w:rPr>
        <w:t xml:space="preserve"> </w:t>
      </w:r>
      <w:r>
        <w:rPr>
          <w:spacing w:val="-2"/>
          <w:sz w:val="28"/>
          <w:szCs w:val="28"/>
        </w:rPr>
        <w:t>рекомендации,</w:t>
      </w:r>
    </w:p>
    <w:p w:rsidR="00F319ED" w:rsidRDefault="00DC3C0F">
      <w:pPr>
        <w:pStyle w:val="ac"/>
        <w:numPr>
          <w:ilvl w:val="0"/>
          <w:numId w:val="1"/>
        </w:numPr>
        <w:tabs>
          <w:tab w:val="left" w:pos="2267"/>
        </w:tabs>
        <w:spacing w:before="50"/>
        <w:ind w:left="2267" w:hanging="707"/>
        <w:rPr>
          <w:sz w:val="28"/>
          <w:szCs w:val="28"/>
        </w:rPr>
      </w:pPr>
      <w:r>
        <w:rPr>
          <w:spacing w:val="-2"/>
          <w:sz w:val="28"/>
          <w:szCs w:val="28"/>
        </w:rPr>
        <w:t xml:space="preserve">Видеофильм «Дети Ленинграда» - </w:t>
      </w:r>
      <w:hyperlink r:id="rId9" w:history="1">
        <w:r>
          <w:rPr>
            <w:rStyle w:val="a4"/>
            <w:spacing w:val="-2"/>
            <w:sz w:val="28"/>
            <w:szCs w:val="28"/>
          </w:rPr>
          <w:t>https://disk.yandex.ru/i/qyl610sJ_w3FZQ</w:t>
        </w:r>
      </w:hyperlink>
    </w:p>
    <w:p w:rsidR="00F319ED" w:rsidRDefault="00DC3C0F">
      <w:pPr>
        <w:pStyle w:val="ac"/>
        <w:numPr>
          <w:ilvl w:val="0"/>
          <w:numId w:val="1"/>
        </w:numPr>
        <w:tabs>
          <w:tab w:val="left" w:pos="2267"/>
        </w:tabs>
        <w:spacing w:before="50"/>
        <w:ind w:left="2267" w:hanging="707"/>
        <w:rPr>
          <w:sz w:val="28"/>
          <w:szCs w:val="28"/>
        </w:rPr>
      </w:pPr>
      <w:r>
        <w:rPr>
          <w:sz w:val="28"/>
          <w:szCs w:val="28"/>
          <w:lang w:val="en-US"/>
        </w:rPr>
        <w:t>QR</w:t>
      </w:r>
      <w:r>
        <w:rPr>
          <w:sz w:val="28"/>
          <w:szCs w:val="28"/>
        </w:rPr>
        <w:t xml:space="preserve">-код для просмотра фильма: </w:t>
      </w:r>
    </w:p>
    <w:p w:rsidR="00F319ED" w:rsidRDefault="00F319ED">
      <w:pPr>
        <w:pStyle w:val="ac"/>
        <w:tabs>
          <w:tab w:val="left" w:pos="2267"/>
        </w:tabs>
        <w:spacing w:before="50"/>
        <w:ind w:left="1560" w:firstLine="0"/>
        <w:rPr>
          <w:sz w:val="28"/>
          <w:szCs w:val="28"/>
        </w:rPr>
      </w:pPr>
    </w:p>
    <w:p w:rsidR="00F319ED" w:rsidRDefault="00DC3C0F">
      <w:pPr>
        <w:pStyle w:val="ac"/>
        <w:tabs>
          <w:tab w:val="left" w:pos="2267"/>
        </w:tabs>
        <w:spacing w:before="50"/>
        <w:ind w:left="1560" w:firstLine="0"/>
        <w:rPr>
          <w:sz w:val="28"/>
          <w:szCs w:val="28"/>
        </w:rPr>
        <w:sectPr w:rsidR="00F319ED">
          <w:headerReference w:type="default" r:id="rId10"/>
          <w:footerReference w:type="default" r:id="rId11"/>
          <w:pgSz w:w="11910" w:h="16840"/>
          <w:pgMar w:top="1140" w:right="708" w:bottom="1240" w:left="850" w:header="402" w:footer="1043" w:gutter="0"/>
          <w:pgNumType w:start="1"/>
          <w:cols w:space="720"/>
        </w:sectPr>
      </w:pPr>
      <w:r>
        <w:rPr>
          <w:spacing w:val="-2"/>
          <w:sz w:val="28"/>
          <w:szCs w:val="28"/>
        </w:rPr>
        <w:t xml:space="preserve">                             </w:t>
      </w:r>
      <w:r>
        <w:rPr>
          <w:noProof/>
          <w:sz w:val="28"/>
          <w:szCs w:val="28"/>
          <w:lang w:eastAsia="ru-RU"/>
        </w:rPr>
        <w:drawing>
          <wp:inline distT="0" distB="0" distL="114300" distR="114300">
            <wp:extent cx="1762125" cy="1762125"/>
            <wp:effectExtent l="0" t="0" r="9525" b="9525"/>
            <wp:docPr id="1" name="Изображение 1" descr="QR-Code шли девч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QR-Code шли девчата"/>
                    <pic:cNvPicPr>
                      <a:picLocks noChangeAspect="1"/>
                    </pic:cNvPicPr>
                  </pic:nvPicPr>
                  <pic:blipFill>
                    <a:blip r:embed="rId12"/>
                    <a:stretch>
                      <a:fillRect/>
                    </a:stretch>
                  </pic:blipFill>
                  <pic:spPr>
                    <a:xfrm>
                      <a:off x="0" y="0"/>
                      <a:ext cx="1762125" cy="1762125"/>
                    </a:xfrm>
                    <a:prstGeom prst="rect">
                      <a:avLst/>
                    </a:prstGeom>
                  </pic:spPr>
                </pic:pic>
              </a:graphicData>
            </a:graphic>
          </wp:inline>
        </w:drawing>
      </w:r>
    </w:p>
    <w:p w:rsidR="00F319ED" w:rsidRDefault="00DC3C0F">
      <w:pPr>
        <w:pStyle w:val="2"/>
        <w:spacing w:before="79"/>
        <w:ind w:left="0"/>
      </w:pPr>
      <w:r>
        <w:rPr>
          <w:color w:val="231F20"/>
        </w:rPr>
        <w:lastRenderedPageBreak/>
        <w:t>СТРУКТУРА</w:t>
      </w:r>
      <w:r>
        <w:rPr>
          <w:color w:val="231F20"/>
          <w:spacing w:val="-13"/>
        </w:rPr>
        <w:t xml:space="preserve"> </w:t>
      </w:r>
      <w:r>
        <w:rPr>
          <w:color w:val="231F20"/>
          <w:spacing w:val="-2"/>
        </w:rPr>
        <w:t>ЗАНЯТИЯ</w:t>
      </w:r>
    </w:p>
    <w:p w:rsidR="00F319ED" w:rsidRDefault="00DC3C0F">
      <w:pPr>
        <w:pStyle w:val="3"/>
        <w:spacing w:before="288"/>
      </w:pPr>
      <w:r>
        <w:t>Часть</w:t>
      </w:r>
      <w:r>
        <w:rPr>
          <w:spacing w:val="-4"/>
        </w:rPr>
        <w:t xml:space="preserve"> </w:t>
      </w:r>
      <w:r>
        <w:t>1.</w:t>
      </w:r>
      <w:r>
        <w:rPr>
          <w:spacing w:val="-1"/>
        </w:rPr>
        <w:t xml:space="preserve"> </w:t>
      </w:r>
      <w:r>
        <w:rPr>
          <w:spacing w:val="-2"/>
        </w:rPr>
        <w:t>Мотивационная</w:t>
      </w:r>
    </w:p>
    <w:p w:rsidR="00F319ED" w:rsidRDefault="00DC3C0F">
      <w:pPr>
        <w:pStyle w:val="a8"/>
        <w:spacing w:before="48" w:line="276" w:lineRule="auto"/>
        <w:ind w:left="852" w:right="144" w:firstLine="719"/>
        <w:jc w:val="both"/>
      </w:pPr>
      <w:r>
        <w:t xml:space="preserve">Занятие начинается с краткой беседы с </w:t>
      </w:r>
      <w:proofErr w:type="gramStart"/>
      <w:r>
        <w:t>обучающимися</w:t>
      </w:r>
      <w:proofErr w:type="gramEnd"/>
      <w:r>
        <w:t xml:space="preserve"> по теме, связанной с участием женщин в Великой Отечественной войне. </w:t>
      </w:r>
    </w:p>
    <w:p w:rsidR="00F319ED" w:rsidRDefault="00DC3C0F">
      <w:pPr>
        <w:pStyle w:val="a8"/>
        <w:spacing w:before="1" w:line="276" w:lineRule="auto"/>
        <w:ind w:left="852" w:right="141" w:firstLine="719"/>
        <w:jc w:val="both"/>
      </w:pPr>
      <w:r>
        <w:t>Беседа со школьниками на внеурочном занятии  формирует общий эмоциональный настрой занятия.</w:t>
      </w:r>
    </w:p>
    <w:p w:rsidR="00F319ED" w:rsidRDefault="00DC3C0F">
      <w:pPr>
        <w:pStyle w:val="a8"/>
        <w:spacing w:before="1" w:line="276" w:lineRule="auto"/>
        <w:ind w:left="852" w:right="144" w:firstLine="719"/>
        <w:jc w:val="both"/>
      </w:pPr>
      <w:r>
        <w:t xml:space="preserve">Успешная мотивация </w:t>
      </w:r>
      <w:proofErr w:type="gramStart"/>
      <w:r>
        <w:t>обучающихся</w:t>
      </w:r>
      <w:proofErr w:type="gramEnd"/>
      <w:r>
        <w:rPr>
          <w:spacing w:val="-2"/>
        </w:rPr>
        <w:t xml:space="preserve"> </w:t>
      </w:r>
      <w:r>
        <w:t>обеспечивает</w:t>
      </w:r>
      <w:r>
        <w:rPr>
          <w:spacing w:val="-3"/>
        </w:rPr>
        <w:t xml:space="preserve"> </w:t>
      </w:r>
      <w:r>
        <w:t>необходимые эмоции и настраивает обучающихся на активную деятельность во время занятия.</w:t>
      </w:r>
    </w:p>
    <w:p w:rsidR="00F319ED" w:rsidRDefault="00DC3C0F">
      <w:pPr>
        <w:pStyle w:val="3"/>
        <w:spacing w:before="239"/>
        <w:rPr>
          <w:spacing w:val="-2"/>
        </w:rPr>
      </w:pPr>
      <w:r>
        <w:t>Часть</w:t>
      </w:r>
      <w:r>
        <w:rPr>
          <w:spacing w:val="-4"/>
        </w:rPr>
        <w:t xml:space="preserve"> </w:t>
      </w:r>
      <w:r>
        <w:t>2.</w:t>
      </w:r>
      <w:r>
        <w:rPr>
          <w:spacing w:val="-1"/>
        </w:rPr>
        <w:t xml:space="preserve"> </w:t>
      </w:r>
      <w:r>
        <w:rPr>
          <w:spacing w:val="-2"/>
        </w:rPr>
        <w:t>Основная.</w:t>
      </w:r>
    </w:p>
    <w:p w:rsidR="00F319ED" w:rsidRDefault="00DC3C0F">
      <w:pPr>
        <w:pStyle w:val="a8"/>
        <w:spacing w:line="276" w:lineRule="auto"/>
        <w:ind w:left="852" w:right="134" w:firstLine="719"/>
        <w:jc w:val="both"/>
      </w:pPr>
      <w:r>
        <w:t>Демонстрация фильма «Шли девчата по войне», стимулирует познавательный интерес школьников, мотивирует их на формирование собственной оценки и вызывает эмоциональный отклик, который подводит их к пониманию исторической значимости подвига женщин,</w:t>
      </w:r>
      <w:r>
        <w:rPr>
          <w:spacing w:val="-1"/>
        </w:rPr>
        <w:t xml:space="preserve"> </w:t>
      </w:r>
      <w:r>
        <w:t>чья</w:t>
      </w:r>
      <w:r>
        <w:rPr>
          <w:spacing w:val="-1"/>
        </w:rPr>
        <w:t xml:space="preserve"> </w:t>
      </w:r>
      <w:r>
        <w:t>стойкость</w:t>
      </w:r>
      <w:r>
        <w:rPr>
          <w:spacing w:val="-2"/>
        </w:rPr>
        <w:t xml:space="preserve"> </w:t>
      </w:r>
      <w:r>
        <w:t>и мужество позволили</w:t>
      </w:r>
      <w:r>
        <w:rPr>
          <w:spacing w:val="-2"/>
        </w:rPr>
        <w:t xml:space="preserve"> приблизить День Победы.</w:t>
      </w:r>
    </w:p>
    <w:p w:rsidR="00F319ED" w:rsidRDefault="00DC3C0F">
      <w:pPr>
        <w:pStyle w:val="a8"/>
        <w:spacing w:before="50" w:line="276" w:lineRule="auto"/>
        <w:ind w:left="852" w:right="135" w:firstLine="566"/>
        <w:jc w:val="both"/>
        <w:rPr>
          <w:rFonts w:eastAsia="sans-serif"/>
          <w:color w:val="202122"/>
        </w:rPr>
      </w:pPr>
      <w:r>
        <w:t xml:space="preserve">"Шли девчата по войне" - </w:t>
      </w:r>
      <w:r>
        <w:rPr>
          <w:rFonts w:eastAsia="sans-serif"/>
          <w:color w:val="202122"/>
        </w:rPr>
        <w:t xml:space="preserve">документальный фильм </w:t>
      </w:r>
      <w:r>
        <w:rPr>
          <w:rFonts w:eastAsia="Arial"/>
          <w:color w:val="333333"/>
          <w:shd w:val="clear" w:color="auto" w:fill="FFFFFF"/>
        </w:rPr>
        <w:t xml:space="preserve">ГАУ </w:t>
      </w:r>
      <w:proofErr w:type="gramStart"/>
      <w:r>
        <w:rPr>
          <w:rFonts w:eastAsia="Arial"/>
          <w:color w:val="333333"/>
          <w:shd w:val="clear" w:color="auto" w:fill="FFFFFF"/>
        </w:rPr>
        <w:t>ДО</w:t>
      </w:r>
      <w:proofErr w:type="gramEnd"/>
      <w:r>
        <w:rPr>
          <w:rFonts w:eastAsia="Arial"/>
          <w:color w:val="333333"/>
          <w:shd w:val="clear" w:color="auto" w:fill="FFFFFF"/>
        </w:rPr>
        <w:t> </w:t>
      </w:r>
      <w:r w:rsidR="00163988">
        <w:rPr>
          <w:rFonts w:eastAsia="Arial"/>
          <w:color w:val="333333"/>
          <w:shd w:val="clear" w:color="auto" w:fill="FFFFFF"/>
        </w:rPr>
        <w:t xml:space="preserve"> </w:t>
      </w:r>
      <w:proofErr w:type="gramStart"/>
      <w:r w:rsidR="00163988">
        <w:rPr>
          <w:rFonts w:eastAsia="Arial"/>
          <w:color w:val="333333"/>
          <w:shd w:val="clear" w:color="auto" w:fill="FFFFFF"/>
        </w:rPr>
        <w:t>Республиканский</w:t>
      </w:r>
      <w:proofErr w:type="gramEnd"/>
      <w:r w:rsidR="00163988">
        <w:rPr>
          <w:rFonts w:eastAsia="Arial"/>
          <w:color w:val="333333"/>
          <w:shd w:val="clear" w:color="auto" w:fill="FFFFFF"/>
        </w:rPr>
        <w:t xml:space="preserve">  детский</w:t>
      </w:r>
      <w:r>
        <w:rPr>
          <w:rFonts w:eastAsia="Arial"/>
          <w:color w:val="333333"/>
          <w:shd w:val="clear" w:color="auto" w:fill="FFFFFF"/>
        </w:rPr>
        <w:t xml:space="preserve"> </w:t>
      </w:r>
      <w:r w:rsidR="00163988">
        <w:rPr>
          <w:rFonts w:eastAsia="Arial"/>
          <w:color w:val="333333"/>
          <w:shd w:val="clear" w:color="auto" w:fill="FFFFFF"/>
        </w:rPr>
        <w:t>образовательный  центр</w:t>
      </w:r>
      <w:r>
        <w:rPr>
          <w:rFonts w:eastAsia="Arial"/>
          <w:color w:val="333333"/>
          <w:shd w:val="clear" w:color="auto" w:fill="FFFFFF"/>
        </w:rPr>
        <w:t> туризма             (автор и режиссёр Игорь Капитонов)</w:t>
      </w:r>
      <w:r>
        <w:rPr>
          <w:rFonts w:eastAsia="sans-serif"/>
          <w:color w:val="202122"/>
        </w:rPr>
        <w:t xml:space="preserve">, рассказывает о героизме и самопожертвовании женщин во время Великой Отечественной войны. Они </w:t>
      </w:r>
      <w:proofErr w:type="gramStart"/>
      <w:r>
        <w:rPr>
          <w:rFonts w:eastAsia="sans-serif"/>
          <w:color w:val="202122"/>
        </w:rPr>
        <w:t>заменили ушедших на фронт</w:t>
      </w:r>
      <w:proofErr w:type="gramEnd"/>
      <w:r>
        <w:rPr>
          <w:rFonts w:eastAsia="sans-serif"/>
          <w:color w:val="202122"/>
        </w:rPr>
        <w:t xml:space="preserve"> мужчин на заводах, фабриках, полях. Часто их рабочий день длился по 16 часов. Многие, как только им исполнялось 18 лет, уходили на фронт. </w:t>
      </w:r>
    </w:p>
    <w:p w:rsidR="00F319ED" w:rsidRDefault="00DC3C0F">
      <w:pPr>
        <w:pStyle w:val="a8"/>
        <w:spacing w:before="47" w:line="276" w:lineRule="auto"/>
        <w:ind w:left="852" w:right="135" w:firstLine="719"/>
        <w:jc w:val="both"/>
      </w:pPr>
      <w:r>
        <w:t xml:space="preserve"> После просмотра фильма обучающиеся открывают для себя черты характера, позволившие людям не только не покориться врагу, выжить           в самые тяжёлые времена, но и защитить Родину.</w:t>
      </w:r>
    </w:p>
    <w:p w:rsidR="00F319ED" w:rsidRDefault="00F319ED">
      <w:pPr>
        <w:pStyle w:val="a8"/>
        <w:spacing w:before="47" w:line="276" w:lineRule="auto"/>
        <w:ind w:left="852" w:right="135" w:firstLine="719"/>
        <w:jc w:val="both"/>
      </w:pPr>
    </w:p>
    <w:p w:rsidR="00F319ED" w:rsidRDefault="00DC3C0F" w:rsidP="00A4034F">
      <w:pPr>
        <w:ind w:leftChars="387" w:left="851" w:firstLineChars="300" w:firstLine="843"/>
        <w:jc w:val="distribute"/>
        <w:rPr>
          <w:i/>
          <w:iCs/>
          <w:sz w:val="28"/>
          <w:szCs w:val="28"/>
        </w:rPr>
      </w:pPr>
      <w:r>
        <w:rPr>
          <w:b/>
          <w:i/>
          <w:color w:val="231F20"/>
          <w:sz w:val="28"/>
          <w:szCs w:val="28"/>
        </w:rPr>
        <w:t xml:space="preserve">Справочно для учителя. </w:t>
      </w:r>
      <w:proofErr w:type="gramStart"/>
      <w:r>
        <w:rPr>
          <w:rFonts w:eastAsia="serif"/>
          <w:i/>
          <w:iCs/>
          <w:color w:val="000000"/>
          <w:sz w:val="28"/>
          <w:szCs w:val="28"/>
        </w:rPr>
        <w:t xml:space="preserve">За годы Великой Отечественной войны с 1941 по 1945 год из Башкортостана на фронт ушли более 710 тысяч человек, из них около 11 тысяч девушек, многие из которых уже не вернулись… Они не только сражались наравне со своими братьями, мужьями и отцами, но и проявляли необычайную волю к победе и чудеса героизма. </w:t>
      </w:r>
      <w:r>
        <w:rPr>
          <w:i/>
          <w:iCs/>
          <w:sz w:val="28"/>
          <w:szCs w:val="28"/>
        </w:rPr>
        <w:t>10 мая 1942 года с Уфимского железнодорожного вокзала</w:t>
      </w:r>
      <w:proofErr w:type="gramEnd"/>
      <w:r>
        <w:rPr>
          <w:i/>
          <w:iCs/>
          <w:sz w:val="28"/>
          <w:szCs w:val="28"/>
        </w:rPr>
        <w:t xml:space="preserve"> на Сталинградский фронт отправился первый женский эшелон. Более 3700 молодых добровольцев отбывали в самое пекло войны. На призыв партии и комсомола отозвались комсомолки из разных районов Башкирии, которые 9 мая 1942 года собрались в Уфе. Разместили их в сборных пунктах, а штаб действовал в школе (ныне гимназия №3) на Советской площади. 10 мая после митинга возле оперного театра колонна девушек под звуки духового оркестра двинулась на железнодорожный вокзал. Поздно вечером эшелон отправился в дальний путь. Ехали две недели, так как железная дорога была забита составами. В </w:t>
      </w:r>
      <w:r>
        <w:rPr>
          <w:i/>
          <w:iCs/>
          <w:sz w:val="28"/>
          <w:szCs w:val="28"/>
        </w:rPr>
        <w:lastRenderedPageBreak/>
        <w:t xml:space="preserve">Сталинграде эшелон встретили представители воинских частей, которые быстро разобрали прибывшее пополнение. Впереди были короткая учеба, </w:t>
      </w:r>
      <w:r w:rsidR="00163988" w:rsidRPr="00163988">
        <w:rPr>
          <w:i/>
          <w:iCs/>
          <w:sz w:val="28"/>
          <w:szCs w:val="28"/>
        </w:rPr>
        <w:t>бомбежки и страшные бои.</w:t>
      </w:r>
    </w:p>
    <w:p w:rsidR="00F319ED" w:rsidRDefault="00DC3C0F">
      <w:pPr>
        <w:ind w:leftChars="387" w:left="851"/>
        <w:jc w:val="both"/>
        <w:rPr>
          <w:i/>
          <w:iCs/>
          <w:sz w:val="28"/>
          <w:szCs w:val="28"/>
        </w:rPr>
      </w:pPr>
      <w:r>
        <w:rPr>
          <w:i/>
          <w:iCs/>
          <w:sz w:val="28"/>
          <w:szCs w:val="28"/>
        </w:rPr>
        <w:t xml:space="preserve">По-разному складывались судьбы наших девушек на фронтах Великой Отечественной войны. Кто-то с боем дошел до Берлина, кто-то погиб, многие были ранены. </w:t>
      </w:r>
    </w:p>
    <w:p w:rsidR="00F319ED" w:rsidRDefault="00DC3C0F">
      <w:pPr>
        <w:ind w:leftChars="387" w:left="851"/>
        <w:jc w:val="both"/>
        <w:rPr>
          <w:rFonts w:eastAsia="serif"/>
          <w:color w:val="000000"/>
          <w:sz w:val="28"/>
          <w:szCs w:val="28"/>
        </w:rPr>
      </w:pPr>
      <w:r>
        <w:rPr>
          <w:i/>
          <w:iCs/>
          <w:sz w:val="28"/>
          <w:szCs w:val="28"/>
        </w:rPr>
        <w:t>Республика увековечила память отважных защитниц Родины – участниц Великой Отечественной войны. На здании Уфимского железнодорожного вокзала слева от главного входа установлена памятная доска, посвящённая отправке на Сталинградский фронт первого женского эшелона из Башкирии.</w:t>
      </w:r>
    </w:p>
    <w:p w:rsidR="00F319ED" w:rsidRDefault="00DC3C0F">
      <w:pPr>
        <w:pStyle w:val="a8"/>
        <w:spacing w:before="241" w:line="276" w:lineRule="auto"/>
        <w:ind w:left="852" w:right="143" w:firstLine="707"/>
        <w:jc w:val="both"/>
      </w:pPr>
      <w:r>
        <w:t>Беседа продолжается обсуждением стойкости и мужества женщин, вставших на защиту Родины.</w:t>
      </w:r>
    </w:p>
    <w:p w:rsidR="00F319ED" w:rsidRDefault="00DC3C0F">
      <w:pPr>
        <w:pStyle w:val="3"/>
        <w:spacing w:before="239"/>
      </w:pPr>
      <w:r>
        <w:t>Часть</w:t>
      </w:r>
      <w:r>
        <w:rPr>
          <w:spacing w:val="-4"/>
        </w:rPr>
        <w:t xml:space="preserve"> </w:t>
      </w:r>
      <w:r>
        <w:t>3.</w:t>
      </w:r>
      <w:r>
        <w:rPr>
          <w:spacing w:val="-1"/>
        </w:rPr>
        <w:t xml:space="preserve"> </w:t>
      </w:r>
      <w:r>
        <w:rPr>
          <w:spacing w:val="-2"/>
        </w:rPr>
        <w:t>Заключительная.</w:t>
      </w:r>
    </w:p>
    <w:p w:rsidR="00F319ED" w:rsidRDefault="00DC3C0F">
      <w:pPr>
        <w:pStyle w:val="a8"/>
        <w:spacing w:before="48"/>
        <w:ind w:left="1560"/>
        <w:jc w:val="both"/>
      </w:pPr>
      <w:r>
        <w:t>Итоговая</w:t>
      </w:r>
      <w:r>
        <w:rPr>
          <w:spacing w:val="-4"/>
        </w:rPr>
        <w:t xml:space="preserve"> </w:t>
      </w:r>
      <w:r>
        <w:rPr>
          <w:spacing w:val="-2"/>
        </w:rPr>
        <w:t>рефлексия.</w:t>
      </w:r>
    </w:p>
    <w:p w:rsidR="00F319ED" w:rsidRDefault="00DC3C0F">
      <w:pPr>
        <w:pStyle w:val="a8"/>
        <w:spacing w:line="276" w:lineRule="auto"/>
        <w:ind w:left="852" w:right="135" w:firstLine="707"/>
        <w:jc w:val="both"/>
      </w:pPr>
      <w:r>
        <w:t xml:space="preserve">Заключительная часть посвящена общению с </w:t>
      </w:r>
      <w:proofErr w:type="gramStart"/>
      <w:r>
        <w:t>обучающимися</w:t>
      </w:r>
      <w:proofErr w:type="gramEnd"/>
      <w:r>
        <w:t>.</w:t>
      </w:r>
    </w:p>
    <w:p w:rsidR="00F319ED" w:rsidRDefault="00DC3C0F">
      <w:pPr>
        <w:pStyle w:val="a8"/>
        <w:spacing w:line="276" w:lineRule="auto"/>
        <w:ind w:left="852" w:right="135" w:firstLine="707"/>
        <w:jc w:val="both"/>
      </w:pPr>
      <w:r>
        <w:t>Вопросы:</w:t>
      </w:r>
    </w:p>
    <w:p w:rsidR="00F319ED" w:rsidRDefault="00DC3C0F">
      <w:pPr>
        <w:pStyle w:val="a8"/>
        <w:numPr>
          <w:ilvl w:val="0"/>
          <w:numId w:val="2"/>
        </w:numPr>
        <w:spacing w:line="276" w:lineRule="auto"/>
        <w:ind w:left="852" w:right="135" w:firstLine="707"/>
        <w:jc w:val="both"/>
      </w:pPr>
      <w:r>
        <w:t xml:space="preserve">Как Вы думаете, каковы были причины нападения фашисткой Германии на Советский союз? </w:t>
      </w:r>
    </w:p>
    <w:p w:rsidR="00F319ED" w:rsidRDefault="00DC3C0F">
      <w:pPr>
        <w:pStyle w:val="a8"/>
        <w:numPr>
          <w:ilvl w:val="0"/>
          <w:numId w:val="2"/>
        </w:numPr>
        <w:spacing w:line="276" w:lineRule="auto"/>
        <w:ind w:left="852" w:right="135" w:firstLine="707"/>
        <w:jc w:val="both"/>
      </w:pPr>
      <w:r>
        <w:t>Назовите причины  особой жестокости к жителям Советского Союза.</w:t>
      </w:r>
    </w:p>
    <w:p w:rsidR="00F319ED" w:rsidRDefault="00DC3C0F">
      <w:pPr>
        <w:pStyle w:val="a8"/>
        <w:numPr>
          <w:ilvl w:val="0"/>
          <w:numId w:val="2"/>
        </w:numPr>
        <w:spacing w:line="276" w:lineRule="auto"/>
        <w:ind w:left="852" w:right="135" w:firstLine="707"/>
        <w:jc w:val="both"/>
      </w:pPr>
      <w:r>
        <w:t>Опишите вклад женщин в Победу над фашистской Германией, а так же их роль в восстановлении городов Советского Союза после войны.</w:t>
      </w:r>
    </w:p>
    <w:p w:rsidR="00F319ED" w:rsidRDefault="00DC3C0F">
      <w:pPr>
        <w:pStyle w:val="a8"/>
        <w:spacing w:line="276" w:lineRule="auto"/>
        <w:ind w:left="852" w:right="143" w:firstLine="707"/>
        <w:jc w:val="both"/>
      </w:pPr>
      <w:r>
        <w:t>В завершение занятия учитель объясняет обучающимся, что важно хранить историческую память, передавать её следующим поколениям для того, чтобы ничего подобного больше не повторилось.</w:t>
      </w:r>
    </w:p>
    <w:p w:rsidR="00F319ED" w:rsidRDefault="00F319ED">
      <w:pPr>
        <w:pStyle w:val="a8"/>
      </w:pPr>
    </w:p>
    <w:p w:rsidR="00F319ED" w:rsidRDefault="00F319ED">
      <w:pPr>
        <w:pStyle w:val="a8"/>
      </w:pPr>
    </w:p>
    <w:p w:rsidR="00F319ED" w:rsidRDefault="00F319ED">
      <w:pPr>
        <w:pStyle w:val="a8"/>
      </w:pPr>
    </w:p>
    <w:p w:rsidR="00F319ED" w:rsidRDefault="00F319ED">
      <w:pPr>
        <w:spacing w:line="207" w:lineRule="exact"/>
        <w:rPr>
          <w:sz w:val="28"/>
          <w:szCs w:val="28"/>
        </w:rPr>
        <w:sectPr w:rsidR="00F319ED">
          <w:pgSz w:w="11910" w:h="16840"/>
          <w:pgMar w:top="1140" w:right="708" w:bottom="1240" w:left="850" w:header="402" w:footer="1043" w:gutter="0"/>
          <w:cols w:space="720"/>
        </w:sectPr>
      </w:pPr>
    </w:p>
    <w:p w:rsidR="00F319ED" w:rsidRDefault="00DC3C0F">
      <w:pPr>
        <w:pStyle w:val="2"/>
        <w:spacing w:before="79"/>
      </w:pPr>
      <w:r>
        <w:rPr>
          <w:color w:val="231F20"/>
          <w:spacing w:val="-2"/>
        </w:rPr>
        <w:lastRenderedPageBreak/>
        <w:t>ПОСТРАЗГОВОР</w:t>
      </w:r>
    </w:p>
    <w:p w:rsidR="00F319ED" w:rsidRDefault="00DC3C0F">
      <w:pPr>
        <w:pStyle w:val="ac"/>
        <w:numPr>
          <w:ilvl w:val="0"/>
          <w:numId w:val="3"/>
        </w:numPr>
        <w:tabs>
          <w:tab w:val="left" w:pos="1418"/>
        </w:tabs>
        <w:spacing w:before="49" w:line="273" w:lineRule="auto"/>
        <w:ind w:right="142"/>
        <w:jc w:val="both"/>
        <w:rPr>
          <w:color w:val="FF0000"/>
          <w:sz w:val="28"/>
          <w:szCs w:val="28"/>
        </w:rPr>
      </w:pPr>
      <w:r>
        <w:rPr>
          <w:color w:val="231F20"/>
          <w:sz w:val="28"/>
          <w:szCs w:val="28"/>
        </w:rPr>
        <w:t xml:space="preserve">Посещение Республиканского музея Боевой </w:t>
      </w:r>
      <w:r>
        <w:rPr>
          <w:sz w:val="28"/>
          <w:szCs w:val="28"/>
        </w:rPr>
        <w:t>Славы</w:t>
      </w:r>
      <w:r>
        <w:rPr>
          <w:color w:val="FF0000"/>
          <w:sz w:val="28"/>
          <w:szCs w:val="28"/>
        </w:rPr>
        <w:t xml:space="preserve"> </w:t>
      </w:r>
      <w:r>
        <w:rPr>
          <w:sz w:val="28"/>
          <w:szCs w:val="28"/>
        </w:rPr>
        <w:t xml:space="preserve">- </w:t>
      </w:r>
      <w:hyperlink r:id="rId13" w:history="1">
        <w:r>
          <w:rPr>
            <w:rStyle w:val="a4"/>
            <w:sz w:val="28"/>
            <w:szCs w:val="28"/>
          </w:rPr>
          <w:t>https://www.rmbs-ufa.ru/ru/</w:t>
        </w:r>
      </w:hyperlink>
    </w:p>
    <w:p w:rsidR="00F319ED" w:rsidRDefault="00DC3C0F">
      <w:pPr>
        <w:pStyle w:val="ac"/>
        <w:numPr>
          <w:ilvl w:val="0"/>
          <w:numId w:val="3"/>
        </w:numPr>
        <w:tabs>
          <w:tab w:val="left" w:pos="1418"/>
        </w:tabs>
        <w:spacing w:before="10" w:line="271" w:lineRule="auto"/>
        <w:ind w:right="142"/>
        <w:jc w:val="both"/>
        <w:rPr>
          <w:sz w:val="28"/>
          <w:szCs w:val="28"/>
        </w:rPr>
      </w:pPr>
      <w:r>
        <w:rPr>
          <w:color w:val="231F20"/>
          <w:sz w:val="28"/>
          <w:szCs w:val="28"/>
        </w:rPr>
        <w:t xml:space="preserve">Посещение сайта проекта «Женское лицо Победы» </w:t>
      </w:r>
      <w:hyperlink r:id="rId14" w:history="1">
        <w:r>
          <w:rPr>
            <w:rStyle w:val="a4"/>
            <w:spacing w:val="-2"/>
            <w:sz w:val="28"/>
            <w:szCs w:val="28"/>
          </w:rPr>
          <w:t>https://wuor.ru/projects/federation/zhenskoe-litso-pobedy/</w:t>
        </w:r>
      </w:hyperlink>
    </w:p>
    <w:p w:rsidR="00F319ED" w:rsidRDefault="00DC3C0F">
      <w:pPr>
        <w:pStyle w:val="ac"/>
        <w:numPr>
          <w:ilvl w:val="0"/>
          <w:numId w:val="3"/>
        </w:numPr>
        <w:tabs>
          <w:tab w:val="left" w:pos="1418"/>
        </w:tabs>
        <w:spacing w:before="10" w:line="273" w:lineRule="auto"/>
        <w:ind w:right="138"/>
        <w:jc w:val="both"/>
        <w:rPr>
          <w:sz w:val="28"/>
          <w:szCs w:val="28"/>
        </w:rPr>
      </w:pPr>
      <w:r>
        <w:rPr>
          <w:color w:val="231F20"/>
          <w:sz w:val="28"/>
          <w:szCs w:val="28"/>
        </w:rPr>
        <w:t>Разговор с родителями, дедушками и бабушками - остались ли в семье письма времен войны от воевавших родственников. Если да, то  сделать о них сообщение в классе.</w:t>
      </w:r>
    </w:p>
    <w:p w:rsidR="00F319ED" w:rsidRDefault="00F319ED">
      <w:pPr>
        <w:pStyle w:val="a8"/>
        <w:spacing w:before="95"/>
      </w:pPr>
    </w:p>
    <w:p w:rsidR="00F319ED" w:rsidRDefault="00DC3C0F">
      <w:pPr>
        <w:pStyle w:val="2"/>
      </w:pPr>
      <w:r>
        <w:t>ДОПОЛНИТЕЛЬНЫЕ</w:t>
      </w:r>
      <w:r>
        <w:rPr>
          <w:spacing w:val="-14"/>
        </w:rPr>
        <w:t xml:space="preserve"> </w:t>
      </w:r>
      <w:r>
        <w:rPr>
          <w:spacing w:val="-2"/>
        </w:rPr>
        <w:t>МАТЕРИАЛЫ:</w:t>
      </w:r>
    </w:p>
    <w:p w:rsidR="00F319ED" w:rsidRDefault="00DC3C0F">
      <w:pPr>
        <w:widowControl/>
        <w:numPr>
          <w:ilvl w:val="0"/>
          <w:numId w:val="4"/>
        </w:numPr>
        <w:spacing w:before="100" w:beforeAutospacing="1" w:after="100" w:afterAutospacing="1"/>
        <w:ind w:left="714" w:hanging="357"/>
        <w:jc w:val="both"/>
        <w:rPr>
          <w:sz w:val="28"/>
          <w:szCs w:val="28"/>
        </w:rPr>
      </w:pPr>
      <w:proofErr w:type="spellStart"/>
      <w:r>
        <w:rPr>
          <w:rFonts w:eastAsia="Open Sans"/>
          <w:color w:val="000000"/>
          <w:sz w:val="28"/>
          <w:szCs w:val="28"/>
          <w:shd w:val="clear" w:color="auto" w:fill="FFFFFF"/>
        </w:rPr>
        <w:t>Багаутдинов</w:t>
      </w:r>
      <w:proofErr w:type="spellEnd"/>
      <w:r>
        <w:rPr>
          <w:rFonts w:eastAsia="Open Sans"/>
          <w:color w:val="000000"/>
          <w:sz w:val="28"/>
          <w:szCs w:val="28"/>
          <w:shd w:val="clear" w:color="auto" w:fill="FFFFFF"/>
        </w:rPr>
        <w:t xml:space="preserve"> А.М., </w:t>
      </w:r>
      <w:proofErr w:type="spellStart"/>
      <w:r>
        <w:rPr>
          <w:rFonts w:eastAsia="Open Sans"/>
          <w:color w:val="000000"/>
          <w:sz w:val="28"/>
          <w:szCs w:val="28"/>
          <w:shd w:val="clear" w:color="auto" w:fill="FFFFFF"/>
        </w:rPr>
        <w:t>Багаутдинов</w:t>
      </w:r>
      <w:proofErr w:type="spellEnd"/>
      <w:r>
        <w:rPr>
          <w:rFonts w:eastAsia="Open Sans"/>
          <w:color w:val="000000"/>
          <w:sz w:val="28"/>
          <w:szCs w:val="28"/>
          <w:shd w:val="clear" w:color="auto" w:fill="FFFFFF"/>
        </w:rPr>
        <w:t xml:space="preserve"> Р.А. Боевой путь и подвиг Героев Советского Союза Натальи Ковшовой и Марии Поливановой. Монография. Уфа. 2023. – 72 с.</w:t>
      </w:r>
    </w:p>
    <w:p w:rsidR="00F319ED" w:rsidRDefault="00DC3C0F">
      <w:pPr>
        <w:widowControl/>
        <w:numPr>
          <w:ilvl w:val="0"/>
          <w:numId w:val="4"/>
        </w:numPr>
        <w:spacing w:beforeAutospacing="1" w:afterAutospacing="1"/>
        <w:jc w:val="both"/>
        <w:rPr>
          <w:sz w:val="28"/>
          <w:szCs w:val="28"/>
        </w:rPr>
      </w:pPr>
      <w:r>
        <w:rPr>
          <w:rFonts w:eastAsia="Open Sans"/>
          <w:color w:val="000000"/>
          <w:sz w:val="28"/>
          <w:szCs w:val="28"/>
          <w:shd w:val="clear" w:color="auto" w:fill="FFFFFF"/>
        </w:rPr>
        <w:t>Герои Советского Союза: Краткий биографический словарь / Пред</w:t>
      </w:r>
      <w:proofErr w:type="gramStart"/>
      <w:r>
        <w:rPr>
          <w:rFonts w:eastAsia="Open Sans"/>
          <w:color w:val="000000"/>
          <w:sz w:val="28"/>
          <w:szCs w:val="28"/>
          <w:shd w:val="clear" w:color="auto" w:fill="FFFFFF"/>
        </w:rPr>
        <w:t>.</w:t>
      </w:r>
      <w:proofErr w:type="gramEnd"/>
      <w:r>
        <w:rPr>
          <w:rFonts w:eastAsia="Open Sans"/>
          <w:color w:val="000000"/>
          <w:sz w:val="28"/>
          <w:szCs w:val="28"/>
          <w:shd w:val="clear" w:color="auto" w:fill="FFFFFF"/>
        </w:rPr>
        <w:t xml:space="preserve"> </w:t>
      </w:r>
      <w:proofErr w:type="gramStart"/>
      <w:r>
        <w:rPr>
          <w:rFonts w:eastAsia="Open Sans"/>
          <w:color w:val="000000"/>
          <w:sz w:val="28"/>
          <w:szCs w:val="28"/>
          <w:shd w:val="clear" w:color="auto" w:fill="FFFFFF"/>
        </w:rPr>
        <w:t>р</w:t>
      </w:r>
      <w:proofErr w:type="gramEnd"/>
      <w:r>
        <w:rPr>
          <w:rFonts w:eastAsia="Open Sans"/>
          <w:color w:val="000000"/>
          <w:sz w:val="28"/>
          <w:szCs w:val="28"/>
          <w:shd w:val="clear" w:color="auto" w:fill="FFFFFF"/>
        </w:rPr>
        <w:t>ед. коллегии </w:t>
      </w:r>
      <w:hyperlink r:id="rId15" w:history="1">
        <w:r>
          <w:rPr>
            <w:rStyle w:val="a4"/>
            <w:rFonts w:eastAsia="Open Sans"/>
            <w:sz w:val="28"/>
            <w:szCs w:val="28"/>
            <w:u w:val="none"/>
            <w:shd w:val="clear" w:color="auto" w:fill="FFFFFF"/>
          </w:rPr>
          <w:t xml:space="preserve">И. Н. </w:t>
        </w:r>
        <w:proofErr w:type="spellStart"/>
        <w:r>
          <w:rPr>
            <w:rStyle w:val="a4"/>
            <w:rFonts w:eastAsia="Open Sans"/>
            <w:sz w:val="28"/>
            <w:szCs w:val="28"/>
            <w:u w:val="none"/>
            <w:shd w:val="clear" w:color="auto" w:fill="FFFFFF"/>
          </w:rPr>
          <w:t>Шкадов</w:t>
        </w:r>
        <w:proofErr w:type="spellEnd"/>
      </w:hyperlink>
      <w:r>
        <w:rPr>
          <w:rFonts w:eastAsia="Open Sans"/>
          <w:color w:val="000000"/>
          <w:sz w:val="28"/>
          <w:szCs w:val="28"/>
          <w:shd w:val="clear" w:color="auto" w:fill="FFFFFF"/>
        </w:rPr>
        <w:t>. – М.: </w:t>
      </w:r>
      <w:hyperlink r:id="rId16" w:history="1">
        <w:r>
          <w:rPr>
            <w:rStyle w:val="a4"/>
            <w:rFonts w:eastAsia="Open Sans"/>
            <w:sz w:val="28"/>
            <w:szCs w:val="28"/>
            <w:u w:val="none"/>
            <w:shd w:val="clear" w:color="auto" w:fill="FFFFFF"/>
          </w:rPr>
          <w:t>Воениздат</w:t>
        </w:r>
      </w:hyperlink>
      <w:r>
        <w:rPr>
          <w:rFonts w:eastAsia="Open Sans"/>
          <w:color w:val="000000"/>
          <w:sz w:val="28"/>
          <w:szCs w:val="28"/>
          <w:shd w:val="clear" w:color="auto" w:fill="FFFFFF"/>
        </w:rPr>
        <w:t>, 2020. – Т. 1 /Абаев –   </w:t>
      </w:r>
      <w:proofErr w:type="spellStart"/>
      <w:r>
        <w:rPr>
          <w:rFonts w:eastAsia="Open Sans"/>
          <w:color w:val="000000"/>
          <w:sz w:val="28"/>
          <w:szCs w:val="28"/>
          <w:shd w:val="clear" w:color="auto" w:fill="FFFFFF"/>
        </w:rPr>
        <w:t>Любичев</w:t>
      </w:r>
      <w:proofErr w:type="spellEnd"/>
      <w:r>
        <w:rPr>
          <w:rFonts w:eastAsia="Open Sans"/>
          <w:color w:val="000000"/>
          <w:sz w:val="28"/>
          <w:szCs w:val="28"/>
          <w:shd w:val="clear" w:color="auto" w:fill="FFFFFF"/>
        </w:rPr>
        <w:t>/. – 911 с. </w:t>
      </w:r>
    </w:p>
    <w:p w:rsidR="00F319ED" w:rsidRDefault="00DC3C0F">
      <w:pPr>
        <w:widowControl/>
        <w:numPr>
          <w:ilvl w:val="0"/>
          <w:numId w:val="4"/>
        </w:numPr>
        <w:spacing w:beforeAutospacing="1" w:afterAutospacing="1"/>
        <w:jc w:val="both"/>
        <w:rPr>
          <w:sz w:val="28"/>
          <w:szCs w:val="28"/>
        </w:rPr>
      </w:pPr>
      <w:r>
        <w:rPr>
          <w:rFonts w:eastAsia="Open Sans"/>
          <w:color w:val="000000"/>
          <w:sz w:val="28"/>
          <w:szCs w:val="28"/>
          <w:shd w:val="clear" w:color="auto" w:fill="FFFFFF"/>
        </w:rPr>
        <w:t> </w:t>
      </w:r>
      <w:proofErr w:type="spellStart"/>
      <w:r>
        <w:rPr>
          <w:rFonts w:eastAsia="Open Sans"/>
          <w:color w:val="000000"/>
          <w:sz w:val="28"/>
          <w:szCs w:val="28"/>
          <w:shd w:val="clear" w:color="auto" w:fill="FFFFFF"/>
        </w:rPr>
        <w:t>Глуховский</w:t>
      </w:r>
      <w:proofErr w:type="spellEnd"/>
      <w:r>
        <w:rPr>
          <w:rFonts w:eastAsia="Open Sans"/>
          <w:color w:val="000000"/>
          <w:sz w:val="28"/>
          <w:szCs w:val="28"/>
          <w:shd w:val="clear" w:color="auto" w:fill="FFFFFF"/>
        </w:rPr>
        <w:t xml:space="preserve"> С. </w:t>
      </w:r>
      <w:hyperlink r:id="rId17" w:history="1">
        <w:r>
          <w:rPr>
            <w:rStyle w:val="a4"/>
            <w:rFonts w:eastAsia="Open Sans"/>
            <w:sz w:val="28"/>
            <w:szCs w:val="28"/>
            <w:u w:val="none"/>
            <w:shd w:val="clear" w:color="auto" w:fill="FFFFFF"/>
          </w:rPr>
          <w:t>Всегда вдвоём</w:t>
        </w:r>
      </w:hyperlink>
      <w:r>
        <w:rPr>
          <w:rFonts w:eastAsia="Open Sans"/>
          <w:color w:val="000000"/>
          <w:sz w:val="28"/>
          <w:szCs w:val="28"/>
          <w:shd w:val="clear" w:color="auto" w:fill="FFFFFF"/>
        </w:rPr>
        <w:t xml:space="preserve"> // Героини: очерки о женщинах – Героях Советского Союза / ред. – сост. Л. Ф. Торопов; предисл. Е. Кононенко. –    </w:t>
      </w:r>
      <w:proofErr w:type="spellStart"/>
      <w:r>
        <w:rPr>
          <w:rFonts w:eastAsia="Open Sans"/>
          <w:color w:val="000000"/>
          <w:sz w:val="28"/>
          <w:szCs w:val="28"/>
          <w:shd w:val="clear" w:color="auto" w:fill="FFFFFF"/>
        </w:rPr>
        <w:t>Вып</w:t>
      </w:r>
      <w:proofErr w:type="spellEnd"/>
      <w:r>
        <w:rPr>
          <w:rFonts w:eastAsia="Open Sans"/>
          <w:color w:val="000000"/>
          <w:sz w:val="28"/>
          <w:szCs w:val="28"/>
          <w:shd w:val="clear" w:color="auto" w:fill="FFFFFF"/>
        </w:rPr>
        <w:t>. 1. – М.: </w:t>
      </w:r>
      <w:hyperlink r:id="rId18" w:history="1">
        <w:r>
          <w:rPr>
            <w:rStyle w:val="a4"/>
            <w:rFonts w:eastAsia="Open Sans"/>
            <w:sz w:val="28"/>
            <w:szCs w:val="28"/>
            <w:u w:val="none"/>
            <w:shd w:val="clear" w:color="auto" w:fill="FFFFFF"/>
          </w:rPr>
          <w:t>Политиздат</w:t>
        </w:r>
      </w:hyperlink>
      <w:r>
        <w:rPr>
          <w:rFonts w:eastAsia="Open Sans"/>
          <w:color w:val="000000"/>
          <w:sz w:val="28"/>
          <w:szCs w:val="28"/>
          <w:shd w:val="clear" w:color="auto" w:fill="FFFFFF"/>
        </w:rPr>
        <w:t>, 2019. – 447 с.</w:t>
      </w:r>
    </w:p>
    <w:p w:rsidR="00F319ED" w:rsidRDefault="00DC3C0F">
      <w:pPr>
        <w:widowControl/>
        <w:numPr>
          <w:ilvl w:val="0"/>
          <w:numId w:val="4"/>
        </w:numPr>
        <w:spacing w:beforeAutospacing="1" w:afterAutospacing="1"/>
        <w:jc w:val="both"/>
        <w:rPr>
          <w:sz w:val="28"/>
          <w:szCs w:val="28"/>
        </w:rPr>
      </w:pPr>
      <w:r>
        <w:rPr>
          <w:rFonts w:eastAsia="Open Sans"/>
          <w:color w:val="000000"/>
          <w:sz w:val="28"/>
          <w:szCs w:val="28"/>
          <w:shd w:val="clear" w:color="auto" w:fill="FFFFFF"/>
        </w:rPr>
        <w:t>Сражалась за Родину: Письма и документы героинь Великой Отечественной войны. – М., 2021.</w:t>
      </w:r>
    </w:p>
    <w:p w:rsidR="00F319ED" w:rsidRDefault="00DC3C0F">
      <w:pPr>
        <w:widowControl/>
        <w:numPr>
          <w:ilvl w:val="0"/>
          <w:numId w:val="4"/>
        </w:numPr>
        <w:spacing w:beforeAutospacing="1" w:afterAutospacing="1"/>
        <w:jc w:val="both"/>
        <w:rPr>
          <w:sz w:val="28"/>
          <w:szCs w:val="28"/>
        </w:rPr>
      </w:pPr>
      <w:proofErr w:type="spellStart"/>
      <w:r>
        <w:rPr>
          <w:rFonts w:eastAsia="Open Sans"/>
          <w:color w:val="000000"/>
          <w:sz w:val="28"/>
          <w:szCs w:val="28"/>
          <w:shd w:val="clear" w:color="auto" w:fill="FFFFFF"/>
        </w:rPr>
        <w:t>Мурманцева</w:t>
      </w:r>
      <w:proofErr w:type="spellEnd"/>
      <w:r>
        <w:rPr>
          <w:rFonts w:eastAsia="Open Sans"/>
          <w:color w:val="000000"/>
          <w:sz w:val="28"/>
          <w:szCs w:val="28"/>
          <w:shd w:val="clear" w:color="auto" w:fill="FFFFFF"/>
        </w:rPr>
        <w:t xml:space="preserve"> В. С. Женщины в солдатских шинелях. – М., 2021.</w:t>
      </w:r>
    </w:p>
    <w:p w:rsidR="00F319ED" w:rsidRDefault="00F319ED">
      <w:pPr>
        <w:pStyle w:val="a8"/>
        <w:spacing w:before="46"/>
      </w:pPr>
    </w:p>
    <w:p w:rsidR="00F319ED" w:rsidRDefault="00DC3C0F">
      <w:pPr>
        <w:pStyle w:val="2"/>
      </w:pPr>
      <w:r>
        <w:rPr>
          <w:color w:val="231F20"/>
        </w:rPr>
        <w:t>ДОПОЛНИТЕЛЬНЫЕ</w:t>
      </w:r>
      <w:r>
        <w:rPr>
          <w:color w:val="231F20"/>
          <w:spacing w:val="-17"/>
        </w:rPr>
        <w:t xml:space="preserve"> </w:t>
      </w:r>
      <w:r>
        <w:rPr>
          <w:color w:val="231F20"/>
        </w:rPr>
        <w:t>ЦЕННОСТНО-СМЫСЛОВЫЕ</w:t>
      </w:r>
      <w:r>
        <w:rPr>
          <w:color w:val="231F20"/>
          <w:spacing w:val="-17"/>
        </w:rPr>
        <w:t xml:space="preserve"> </w:t>
      </w:r>
      <w:r>
        <w:rPr>
          <w:color w:val="231F20"/>
          <w:spacing w:val="-2"/>
        </w:rPr>
        <w:t>ЛИНИИ</w:t>
      </w:r>
    </w:p>
    <w:p w:rsidR="00F319ED" w:rsidRDefault="00DC3C0F">
      <w:pPr>
        <w:pStyle w:val="a8"/>
        <w:spacing w:before="50" w:line="276" w:lineRule="auto"/>
        <w:ind w:left="852" w:right="143" w:firstLine="566"/>
        <w:jc w:val="both"/>
      </w:pPr>
      <w:r>
        <w:rPr>
          <w:color w:val="231F20"/>
        </w:rPr>
        <w:t>Благодарность людям, чья стойкость, понимание ценности жизни, взаимопомощи,</w:t>
      </w:r>
      <w:r>
        <w:rPr>
          <w:color w:val="231F20"/>
          <w:spacing w:val="-4"/>
        </w:rPr>
        <w:t xml:space="preserve"> </w:t>
      </w:r>
      <w:proofErr w:type="spellStart"/>
      <w:r>
        <w:rPr>
          <w:color w:val="231F20"/>
        </w:rPr>
        <w:t>взаимоподдержки</w:t>
      </w:r>
      <w:proofErr w:type="spellEnd"/>
      <w:r>
        <w:rPr>
          <w:color w:val="231F20"/>
        </w:rPr>
        <w:t>,</w:t>
      </w:r>
      <w:r>
        <w:rPr>
          <w:color w:val="231F20"/>
          <w:spacing w:val="-4"/>
        </w:rPr>
        <w:t xml:space="preserve"> </w:t>
      </w:r>
      <w:r>
        <w:rPr>
          <w:color w:val="231F20"/>
        </w:rPr>
        <w:t>чья</w:t>
      </w:r>
      <w:r>
        <w:rPr>
          <w:color w:val="231F20"/>
          <w:spacing w:val="-5"/>
        </w:rPr>
        <w:t xml:space="preserve"> </w:t>
      </w:r>
      <w:r>
        <w:rPr>
          <w:color w:val="231F20"/>
        </w:rPr>
        <w:t>любовь</w:t>
      </w:r>
      <w:r>
        <w:rPr>
          <w:color w:val="231F20"/>
          <w:spacing w:val="-5"/>
        </w:rPr>
        <w:t xml:space="preserve"> </w:t>
      </w:r>
      <w:r>
        <w:rPr>
          <w:color w:val="231F20"/>
        </w:rPr>
        <w:t>к</w:t>
      </w:r>
      <w:r>
        <w:rPr>
          <w:color w:val="231F20"/>
          <w:spacing w:val="-6"/>
        </w:rPr>
        <w:t xml:space="preserve"> </w:t>
      </w:r>
      <w:r>
        <w:rPr>
          <w:color w:val="231F20"/>
        </w:rPr>
        <w:t>Родине</w:t>
      </w:r>
      <w:r>
        <w:rPr>
          <w:color w:val="231F20"/>
          <w:spacing w:val="-6"/>
        </w:rPr>
        <w:t xml:space="preserve"> </w:t>
      </w:r>
      <w:r>
        <w:rPr>
          <w:color w:val="231F20"/>
        </w:rPr>
        <w:t>позволили</w:t>
      </w:r>
      <w:r>
        <w:rPr>
          <w:color w:val="231F20"/>
          <w:spacing w:val="-5"/>
        </w:rPr>
        <w:t xml:space="preserve"> </w:t>
      </w:r>
      <w:r>
        <w:rPr>
          <w:color w:val="231F20"/>
        </w:rPr>
        <w:t>сохранить нашу страну.</w:t>
      </w:r>
    </w:p>
    <w:p w:rsidR="00F319ED" w:rsidRDefault="00F319ED">
      <w:pPr>
        <w:spacing w:before="79"/>
        <w:ind w:left="1560"/>
        <w:rPr>
          <w:sz w:val="28"/>
          <w:szCs w:val="28"/>
        </w:rPr>
      </w:pPr>
    </w:p>
    <w:p w:rsidR="00F319ED" w:rsidRDefault="00F319ED">
      <w:pPr>
        <w:spacing w:before="79"/>
        <w:ind w:left="1560"/>
        <w:rPr>
          <w:sz w:val="28"/>
          <w:szCs w:val="28"/>
        </w:rPr>
      </w:pPr>
    </w:p>
    <w:p w:rsidR="00F319ED" w:rsidRDefault="00F319ED">
      <w:pPr>
        <w:spacing w:before="79"/>
        <w:ind w:left="1560"/>
        <w:rPr>
          <w:sz w:val="28"/>
          <w:szCs w:val="28"/>
        </w:rPr>
      </w:pPr>
    </w:p>
    <w:p w:rsidR="00F319ED" w:rsidRDefault="00F319ED">
      <w:pPr>
        <w:spacing w:before="79"/>
        <w:ind w:left="1560"/>
        <w:rPr>
          <w:sz w:val="28"/>
          <w:szCs w:val="28"/>
        </w:rPr>
      </w:pPr>
    </w:p>
    <w:p w:rsidR="00F319ED" w:rsidRDefault="00F319ED">
      <w:pPr>
        <w:spacing w:before="79"/>
        <w:ind w:left="1560"/>
        <w:rPr>
          <w:sz w:val="28"/>
          <w:szCs w:val="28"/>
        </w:rPr>
      </w:pPr>
    </w:p>
    <w:p w:rsidR="00F319ED" w:rsidRDefault="00F319ED">
      <w:pPr>
        <w:spacing w:before="79"/>
        <w:ind w:left="1560"/>
        <w:rPr>
          <w:sz w:val="28"/>
          <w:szCs w:val="28"/>
        </w:rPr>
      </w:pPr>
    </w:p>
    <w:p w:rsidR="00F319ED" w:rsidRDefault="00F319ED">
      <w:pPr>
        <w:spacing w:before="79"/>
        <w:ind w:left="1560"/>
        <w:rPr>
          <w:sz w:val="28"/>
          <w:szCs w:val="28"/>
        </w:rPr>
      </w:pPr>
    </w:p>
    <w:p w:rsidR="00F319ED" w:rsidRDefault="00F319ED">
      <w:pPr>
        <w:spacing w:before="79"/>
        <w:ind w:left="1560"/>
        <w:rPr>
          <w:sz w:val="28"/>
          <w:szCs w:val="28"/>
        </w:rPr>
      </w:pPr>
    </w:p>
    <w:p w:rsidR="00F319ED" w:rsidRDefault="00F319ED">
      <w:pPr>
        <w:spacing w:before="79"/>
        <w:ind w:left="1560"/>
        <w:rPr>
          <w:sz w:val="28"/>
          <w:szCs w:val="28"/>
        </w:rPr>
      </w:pPr>
    </w:p>
    <w:p w:rsidR="00F319ED" w:rsidRDefault="00F319ED">
      <w:pPr>
        <w:spacing w:before="79"/>
        <w:ind w:left="1560"/>
        <w:rPr>
          <w:sz w:val="28"/>
          <w:szCs w:val="28"/>
        </w:rPr>
      </w:pPr>
    </w:p>
    <w:p w:rsidR="00F319ED" w:rsidRDefault="00F319ED">
      <w:pPr>
        <w:spacing w:before="79"/>
        <w:ind w:left="1560"/>
        <w:rPr>
          <w:sz w:val="28"/>
          <w:szCs w:val="28"/>
        </w:rPr>
      </w:pPr>
    </w:p>
    <w:p w:rsidR="00F319ED" w:rsidRDefault="00DC3C0F">
      <w:pPr>
        <w:spacing w:before="79"/>
        <w:ind w:left="1560"/>
        <w:rPr>
          <w:sz w:val="28"/>
          <w:szCs w:val="28"/>
        </w:rPr>
      </w:pPr>
      <w:r>
        <w:rPr>
          <w:sz w:val="28"/>
          <w:szCs w:val="28"/>
        </w:rPr>
        <w:t>При</w:t>
      </w:r>
      <w:r>
        <w:rPr>
          <w:spacing w:val="61"/>
          <w:w w:val="150"/>
          <w:sz w:val="28"/>
          <w:szCs w:val="28"/>
        </w:rPr>
        <w:t xml:space="preserve"> </w:t>
      </w:r>
      <w:r>
        <w:rPr>
          <w:b/>
          <w:sz w:val="28"/>
          <w:szCs w:val="28"/>
        </w:rPr>
        <w:t>наличии</w:t>
      </w:r>
      <w:r>
        <w:rPr>
          <w:b/>
          <w:spacing w:val="64"/>
          <w:w w:val="150"/>
          <w:sz w:val="28"/>
          <w:szCs w:val="28"/>
        </w:rPr>
        <w:t xml:space="preserve"> </w:t>
      </w:r>
      <w:r>
        <w:rPr>
          <w:b/>
          <w:sz w:val="28"/>
          <w:szCs w:val="28"/>
        </w:rPr>
        <w:t>возможности</w:t>
      </w:r>
      <w:r>
        <w:rPr>
          <w:b/>
          <w:spacing w:val="64"/>
          <w:w w:val="150"/>
          <w:sz w:val="28"/>
          <w:szCs w:val="28"/>
        </w:rPr>
        <w:t xml:space="preserve"> </w:t>
      </w:r>
      <w:r>
        <w:rPr>
          <w:sz w:val="28"/>
          <w:szCs w:val="28"/>
        </w:rPr>
        <w:t>рекомендуется</w:t>
      </w:r>
      <w:r>
        <w:rPr>
          <w:spacing w:val="63"/>
          <w:w w:val="150"/>
          <w:sz w:val="28"/>
          <w:szCs w:val="28"/>
        </w:rPr>
        <w:t xml:space="preserve"> </w:t>
      </w:r>
      <w:r>
        <w:rPr>
          <w:sz w:val="28"/>
          <w:szCs w:val="28"/>
        </w:rPr>
        <w:t>предусмотреть</w:t>
      </w:r>
      <w:r>
        <w:rPr>
          <w:spacing w:val="64"/>
          <w:w w:val="150"/>
          <w:sz w:val="28"/>
          <w:szCs w:val="28"/>
        </w:rPr>
        <w:t xml:space="preserve"> </w:t>
      </w:r>
      <w:r>
        <w:rPr>
          <w:spacing w:val="-2"/>
          <w:sz w:val="28"/>
          <w:szCs w:val="28"/>
        </w:rPr>
        <w:t>ведение</w:t>
      </w:r>
    </w:p>
    <w:p w:rsidR="00F319ED" w:rsidRDefault="00DC3C0F">
      <w:pPr>
        <w:spacing w:before="48"/>
        <w:ind w:left="852"/>
        <w:rPr>
          <w:b/>
          <w:sz w:val="28"/>
          <w:szCs w:val="28"/>
        </w:rPr>
      </w:pPr>
      <w:proofErr w:type="gramStart"/>
      <w:r>
        <w:rPr>
          <w:sz w:val="28"/>
          <w:szCs w:val="28"/>
        </w:rPr>
        <w:t>обучающимися</w:t>
      </w:r>
      <w:proofErr w:type="gramEnd"/>
      <w:r>
        <w:rPr>
          <w:spacing w:val="-10"/>
          <w:sz w:val="28"/>
          <w:szCs w:val="28"/>
        </w:rPr>
        <w:t xml:space="preserve"> </w:t>
      </w:r>
      <w:r>
        <w:rPr>
          <w:b/>
          <w:sz w:val="28"/>
          <w:szCs w:val="28"/>
        </w:rPr>
        <w:t>«Дневника</w:t>
      </w:r>
      <w:r>
        <w:rPr>
          <w:b/>
          <w:spacing w:val="-6"/>
          <w:sz w:val="28"/>
          <w:szCs w:val="28"/>
        </w:rPr>
        <w:t xml:space="preserve"> </w:t>
      </w:r>
      <w:r>
        <w:rPr>
          <w:b/>
          <w:sz w:val="28"/>
          <w:szCs w:val="28"/>
        </w:rPr>
        <w:t>внеурочных</w:t>
      </w:r>
      <w:r>
        <w:rPr>
          <w:b/>
          <w:spacing w:val="-6"/>
          <w:sz w:val="28"/>
          <w:szCs w:val="28"/>
        </w:rPr>
        <w:t xml:space="preserve"> </w:t>
      </w:r>
      <w:r>
        <w:rPr>
          <w:b/>
          <w:sz w:val="28"/>
          <w:szCs w:val="28"/>
        </w:rPr>
        <w:t>занятий</w:t>
      </w:r>
      <w:r>
        <w:rPr>
          <w:b/>
          <w:spacing w:val="-8"/>
          <w:sz w:val="28"/>
          <w:szCs w:val="28"/>
        </w:rPr>
        <w:t xml:space="preserve"> </w:t>
      </w:r>
      <w:r>
        <w:rPr>
          <w:b/>
          <w:sz w:val="28"/>
          <w:szCs w:val="28"/>
        </w:rPr>
        <w:t>«Разговоры</w:t>
      </w:r>
      <w:r>
        <w:rPr>
          <w:b/>
          <w:spacing w:val="-8"/>
          <w:sz w:val="28"/>
          <w:szCs w:val="28"/>
        </w:rPr>
        <w:t xml:space="preserve"> </w:t>
      </w:r>
      <w:r>
        <w:rPr>
          <w:b/>
          <w:sz w:val="28"/>
          <w:szCs w:val="28"/>
        </w:rPr>
        <w:t>о</w:t>
      </w:r>
      <w:r>
        <w:rPr>
          <w:b/>
          <w:spacing w:val="-6"/>
          <w:sz w:val="28"/>
          <w:szCs w:val="28"/>
        </w:rPr>
        <w:t xml:space="preserve"> </w:t>
      </w:r>
      <w:r>
        <w:rPr>
          <w:b/>
          <w:spacing w:val="-2"/>
          <w:sz w:val="28"/>
          <w:szCs w:val="28"/>
        </w:rPr>
        <w:t>важном».</w:t>
      </w:r>
    </w:p>
    <w:p w:rsidR="00F319ED" w:rsidRDefault="00DC3C0F">
      <w:pPr>
        <w:pStyle w:val="a8"/>
        <w:spacing w:before="48"/>
        <w:ind w:left="1560"/>
      </w:pPr>
      <w:r>
        <w:t>В</w:t>
      </w:r>
      <w:r>
        <w:rPr>
          <w:spacing w:val="-3"/>
        </w:rPr>
        <w:t xml:space="preserve"> </w:t>
      </w:r>
      <w:r>
        <w:t>таком</w:t>
      </w:r>
      <w:r>
        <w:rPr>
          <w:spacing w:val="-6"/>
        </w:rPr>
        <w:t xml:space="preserve"> </w:t>
      </w:r>
      <w:r>
        <w:t>«дневнике»</w:t>
      </w:r>
      <w:r>
        <w:rPr>
          <w:spacing w:val="-3"/>
        </w:rPr>
        <w:t xml:space="preserve"> </w:t>
      </w:r>
      <w:r>
        <w:t>могут</w:t>
      </w:r>
      <w:r>
        <w:rPr>
          <w:spacing w:val="-6"/>
        </w:rPr>
        <w:t xml:space="preserve"> </w:t>
      </w:r>
      <w:r>
        <w:rPr>
          <w:spacing w:val="-2"/>
        </w:rPr>
        <w:t>отмечаться:</w:t>
      </w:r>
    </w:p>
    <w:p w:rsidR="00F319ED" w:rsidRDefault="00DC3C0F">
      <w:pPr>
        <w:pStyle w:val="ac"/>
        <w:numPr>
          <w:ilvl w:val="0"/>
          <w:numId w:val="5"/>
        </w:numPr>
        <w:tabs>
          <w:tab w:val="left" w:pos="1792"/>
        </w:tabs>
        <w:spacing w:before="49"/>
        <w:ind w:left="1792" w:hanging="232"/>
        <w:rPr>
          <w:sz w:val="28"/>
          <w:szCs w:val="28"/>
        </w:rPr>
      </w:pPr>
      <w:r>
        <w:rPr>
          <w:sz w:val="28"/>
          <w:szCs w:val="28"/>
        </w:rPr>
        <w:t xml:space="preserve">тема </w:t>
      </w:r>
      <w:r>
        <w:rPr>
          <w:spacing w:val="-2"/>
          <w:sz w:val="28"/>
          <w:szCs w:val="28"/>
        </w:rPr>
        <w:t>занятия;</w:t>
      </w:r>
    </w:p>
    <w:p w:rsidR="00F319ED" w:rsidRDefault="00DC3C0F">
      <w:pPr>
        <w:pStyle w:val="ac"/>
        <w:numPr>
          <w:ilvl w:val="0"/>
          <w:numId w:val="5"/>
        </w:numPr>
        <w:tabs>
          <w:tab w:val="left" w:pos="1792"/>
        </w:tabs>
        <w:ind w:left="1792" w:hanging="232"/>
        <w:rPr>
          <w:sz w:val="28"/>
          <w:szCs w:val="28"/>
        </w:rPr>
      </w:pPr>
      <w:r>
        <w:rPr>
          <w:sz w:val="28"/>
          <w:szCs w:val="28"/>
        </w:rPr>
        <w:t>ценности,</w:t>
      </w:r>
      <w:r>
        <w:rPr>
          <w:spacing w:val="-8"/>
          <w:sz w:val="28"/>
          <w:szCs w:val="28"/>
        </w:rPr>
        <w:t xml:space="preserve"> </w:t>
      </w:r>
      <w:r>
        <w:rPr>
          <w:sz w:val="28"/>
          <w:szCs w:val="28"/>
        </w:rPr>
        <w:t>обсуждаемые</w:t>
      </w:r>
      <w:r>
        <w:rPr>
          <w:spacing w:val="-4"/>
          <w:sz w:val="28"/>
          <w:szCs w:val="28"/>
        </w:rPr>
        <w:t xml:space="preserve"> </w:t>
      </w:r>
      <w:r>
        <w:rPr>
          <w:sz w:val="28"/>
          <w:szCs w:val="28"/>
        </w:rPr>
        <w:t>в</w:t>
      </w:r>
      <w:r>
        <w:rPr>
          <w:spacing w:val="-6"/>
          <w:sz w:val="28"/>
          <w:szCs w:val="28"/>
        </w:rPr>
        <w:t xml:space="preserve"> </w:t>
      </w:r>
      <w:r>
        <w:rPr>
          <w:sz w:val="28"/>
          <w:szCs w:val="28"/>
        </w:rPr>
        <w:t>ходе</w:t>
      </w:r>
      <w:r>
        <w:rPr>
          <w:spacing w:val="-4"/>
          <w:sz w:val="28"/>
          <w:szCs w:val="28"/>
        </w:rPr>
        <w:t xml:space="preserve"> </w:t>
      </w:r>
      <w:r>
        <w:rPr>
          <w:spacing w:val="-2"/>
          <w:sz w:val="28"/>
          <w:szCs w:val="28"/>
        </w:rPr>
        <w:t>занятия;</w:t>
      </w:r>
    </w:p>
    <w:p w:rsidR="00F319ED" w:rsidRDefault="00DC3C0F">
      <w:pPr>
        <w:pStyle w:val="ac"/>
        <w:numPr>
          <w:ilvl w:val="0"/>
          <w:numId w:val="5"/>
        </w:numPr>
        <w:tabs>
          <w:tab w:val="left" w:pos="1792"/>
        </w:tabs>
        <w:ind w:left="1792" w:hanging="232"/>
        <w:rPr>
          <w:sz w:val="28"/>
          <w:szCs w:val="28"/>
        </w:rPr>
      </w:pPr>
      <w:proofErr w:type="gramStart"/>
      <w:r>
        <w:rPr>
          <w:sz w:val="28"/>
          <w:szCs w:val="28"/>
        </w:rPr>
        <w:t>основные</w:t>
      </w:r>
      <w:r>
        <w:rPr>
          <w:spacing w:val="-8"/>
          <w:sz w:val="28"/>
          <w:szCs w:val="28"/>
        </w:rPr>
        <w:t xml:space="preserve"> </w:t>
      </w:r>
      <w:r>
        <w:rPr>
          <w:sz w:val="28"/>
          <w:szCs w:val="28"/>
        </w:rPr>
        <w:t>выводы</w:t>
      </w:r>
      <w:r>
        <w:rPr>
          <w:spacing w:val="-7"/>
          <w:sz w:val="28"/>
          <w:szCs w:val="28"/>
        </w:rPr>
        <w:t xml:space="preserve"> </w:t>
      </w:r>
      <w:r>
        <w:rPr>
          <w:sz w:val="28"/>
          <w:szCs w:val="28"/>
        </w:rPr>
        <w:t>обучающегося,</w:t>
      </w:r>
      <w:r>
        <w:rPr>
          <w:spacing w:val="-7"/>
          <w:sz w:val="28"/>
          <w:szCs w:val="28"/>
        </w:rPr>
        <w:t xml:space="preserve"> </w:t>
      </w:r>
      <w:r>
        <w:rPr>
          <w:sz w:val="28"/>
          <w:szCs w:val="28"/>
        </w:rPr>
        <w:t>сделанные</w:t>
      </w:r>
      <w:r>
        <w:rPr>
          <w:spacing w:val="-7"/>
          <w:sz w:val="28"/>
          <w:szCs w:val="28"/>
        </w:rPr>
        <w:t xml:space="preserve"> </w:t>
      </w:r>
      <w:r>
        <w:rPr>
          <w:sz w:val="28"/>
          <w:szCs w:val="28"/>
        </w:rPr>
        <w:t>по</w:t>
      </w:r>
      <w:r>
        <w:rPr>
          <w:spacing w:val="-6"/>
          <w:sz w:val="28"/>
          <w:szCs w:val="28"/>
        </w:rPr>
        <w:t xml:space="preserve"> </w:t>
      </w:r>
      <w:r>
        <w:rPr>
          <w:sz w:val="28"/>
          <w:szCs w:val="28"/>
        </w:rPr>
        <w:t>итогам</w:t>
      </w:r>
      <w:r>
        <w:rPr>
          <w:spacing w:val="-7"/>
          <w:sz w:val="28"/>
          <w:szCs w:val="28"/>
        </w:rPr>
        <w:t xml:space="preserve"> </w:t>
      </w:r>
      <w:r>
        <w:rPr>
          <w:spacing w:val="-2"/>
          <w:sz w:val="28"/>
          <w:szCs w:val="28"/>
        </w:rPr>
        <w:t>занятия,</w:t>
      </w:r>
      <w:proofErr w:type="gramEnd"/>
    </w:p>
    <w:p w:rsidR="00F319ED" w:rsidRDefault="00DC3C0F">
      <w:pPr>
        <w:pStyle w:val="ac"/>
        <w:numPr>
          <w:ilvl w:val="0"/>
          <w:numId w:val="5"/>
        </w:numPr>
        <w:tabs>
          <w:tab w:val="left" w:pos="1791"/>
        </w:tabs>
        <w:spacing w:before="46" w:line="271" w:lineRule="auto"/>
        <w:ind w:right="144" w:firstLine="707"/>
        <w:rPr>
          <w:sz w:val="28"/>
          <w:szCs w:val="28"/>
        </w:rPr>
      </w:pPr>
      <w:r>
        <w:rPr>
          <w:sz w:val="28"/>
          <w:szCs w:val="28"/>
        </w:rPr>
        <w:t>ссылки</w:t>
      </w:r>
      <w:r>
        <w:rPr>
          <w:spacing w:val="40"/>
          <w:sz w:val="28"/>
          <w:szCs w:val="28"/>
        </w:rPr>
        <w:t xml:space="preserve"> </w:t>
      </w:r>
      <w:r>
        <w:rPr>
          <w:sz w:val="28"/>
          <w:szCs w:val="28"/>
        </w:rPr>
        <w:t>на</w:t>
      </w:r>
      <w:r>
        <w:rPr>
          <w:spacing w:val="40"/>
          <w:sz w:val="28"/>
          <w:szCs w:val="28"/>
        </w:rPr>
        <w:t xml:space="preserve"> </w:t>
      </w:r>
      <w:r>
        <w:rPr>
          <w:sz w:val="28"/>
          <w:szCs w:val="28"/>
        </w:rPr>
        <w:t>полезные</w:t>
      </w:r>
      <w:r>
        <w:rPr>
          <w:spacing w:val="40"/>
          <w:sz w:val="28"/>
          <w:szCs w:val="28"/>
        </w:rPr>
        <w:t xml:space="preserve"> </w:t>
      </w:r>
      <w:proofErr w:type="spellStart"/>
      <w:r>
        <w:rPr>
          <w:sz w:val="28"/>
          <w:szCs w:val="28"/>
        </w:rPr>
        <w:t>медиаресурсы</w:t>
      </w:r>
      <w:proofErr w:type="spellEnd"/>
      <w:r>
        <w:rPr>
          <w:spacing w:val="40"/>
          <w:sz w:val="28"/>
          <w:szCs w:val="28"/>
        </w:rPr>
        <w:t xml:space="preserve"> </w:t>
      </w:r>
      <w:r>
        <w:rPr>
          <w:sz w:val="28"/>
          <w:szCs w:val="28"/>
        </w:rPr>
        <w:t>и</w:t>
      </w:r>
      <w:r>
        <w:rPr>
          <w:spacing w:val="40"/>
          <w:sz w:val="28"/>
          <w:szCs w:val="28"/>
        </w:rPr>
        <w:t xml:space="preserve"> </w:t>
      </w:r>
      <w:r>
        <w:rPr>
          <w:sz w:val="28"/>
          <w:szCs w:val="28"/>
        </w:rPr>
        <w:t>образовательные</w:t>
      </w:r>
      <w:r>
        <w:rPr>
          <w:spacing w:val="40"/>
          <w:sz w:val="28"/>
          <w:szCs w:val="28"/>
        </w:rPr>
        <w:t xml:space="preserve"> </w:t>
      </w:r>
      <w:r>
        <w:rPr>
          <w:sz w:val="28"/>
          <w:szCs w:val="28"/>
        </w:rPr>
        <w:t>проекты</w:t>
      </w:r>
      <w:r>
        <w:rPr>
          <w:spacing w:val="40"/>
          <w:sz w:val="28"/>
          <w:szCs w:val="28"/>
        </w:rPr>
        <w:t xml:space="preserve"> </w:t>
      </w:r>
      <w:r>
        <w:rPr>
          <w:sz w:val="28"/>
          <w:szCs w:val="28"/>
        </w:rPr>
        <w:t>по тематике занятия;</w:t>
      </w:r>
    </w:p>
    <w:p w:rsidR="00F319ED" w:rsidRDefault="00DC3C0F">
      <w:pPr>
        <w:pStyle w:val="ac"/>
        <w:numPr>
          <w:ilvl w:val="0"/>
          <w:numId w:val="5"/>
        </w:numPr>
        <w:tabs>
          <w:tab w:val="left" w:pos="1792"/>
        </w:tabs>
        <w:spacing w:before="3"/>
        <w:ind w:left="1792" w:hanging="232"/>
        <w:rPr>
          <w:sz w:val="28"/>
          <w:szCs w:val="28"/>
        </w:rPr>
      </w:pPr>
      <w:r>
        <w:rPr>
          <w:sz w:val="28"/>
          <w:szCs w:val="28"/>
        </w:rPr>
        <w:t>творческие</w:t>
      </w:r>
      <w:r>
        <w:rPr>
          <w:spacing w:val="51"/>
          <w:w w:val="150"/>
          <w:sz w:val="28"/>
          <w:szCs w:val="28"/>
        </w:rPr>
        <w:t xml:space="preserve"> </w:t>
      </w:r>
      <w:r>
        <w:rPr>
          <w:sz w:val="28"/>
          <w:szCs w:val="28"/>
        </w:rPr>
        <w:t>задания</w:t>
      </w:r>
      <w:r>
        <w:rPr>
          <w:spacing w:val="50"/>
          <w:w w:val="150"/>
          <w:sz w:val="28"/>
          <w:szCs w:val="28"/>
        </w:rPr>
        <w:t xml:space="preserve"> </w:t>
      </w:r>
      <w:r>
        <w:rPr>
          <w:sz w:val="28"/>
          <w:szCs w:val="28"/>
        </w:rPr>
        <w:t>и</w:t>
      </w:r>
      <w:r>
        <w:rPr>
          <w:spacing w:val="53"/>
          <w:w w:val="150"/>
          <w:sz w:val="28"/>
          <w:szCs w:val="28"/>
        </w:rPr>
        <w:t xml:space="preserve"> </w:t>
      </w:r>
      <w:r>
        <w:rPr>
          <w:sz w:val="28"/>
          <w:szCs w:val="28"/>
        </w:rPr>
        <w:t>темы</w:t>
      </w:r>
      <w:r>
        <w:rPr>
          <w:spacing w:val="53"/>
          <w:w w:val="150"/>
          <w:sz w:val="28"/>
          <w:szCs w:val="28"/>
        </w:rPr>
        <w:t xml:space="preserve"> </w:t>
      </w:r>
      <w:r>
        <w:rPr>
          <w:sz w:val="28"/>
          <w:szCs w:val="28"/>
        </w:rPr>
        <w:t>для</w:t>
      </w:r>
      <w:r>
        <w:rPr>
          <w:spacing w:val="51"/>
          <w:w w:val="150"/>
          <w:sz w:val="28"/>
          <w:szCs w:val="28"/>
        </w:rPr>
        <w:t xml:space="preserve"> </w:t>
      </w:r>
      <w:r>
        <w:rPr>
          <w:sz w:val="28"/>
          <w:szCs w:val="28"/>
        </w:rPr>
        <w:t>обсуждения</w:t>
      </w:r>
      <w:r>
        <w:rPr>
          <w:spacing w:val="53"/>
          <w:w w:val="150"/>
          <w:sz w:val="28"/>
          <w:szCs w:val="28"/>
        </w:rPr>
        <w:t xml:space="preserve"> </w:t>
      </w:r>
      <w:r>
        <w:rPr>
          <w:sz w:val="28"/>
          <w:szCs w:val="28"/>
        </w:rPr>
        <w:t>с</w:t>
      </w:r>
      <w:r>
        <w:rPr>
          <w:spacing w:val="50"/>
          <w:w w:val="150"/>
          <w:sz w:val="28"/>
          <w:szCs w:val="28"/>
        </w:rPr>
        <w:t xml:space="preserve"> </w:t>
      </w:r>
      <w:r>
        <w:rPr>
          <w:sz w:val="28"/>
          <w:szCs w:val="28"/>
        </w:rPr>
        <w:t>родственниками</w:t>
      </w:r>
      <w:r>
        <w:rPr>
          <w:spacing w:val="52"/>
          <w:w w:val="150"/>
          <w:sz w:val="28"/>
          <w:szCs w:val="28"/>
        </w:rPr>
        <w:t xml:space="preserve"> </w:t>
      </w:r>
      <w:r>
        <w:rPr>
          <w:spacing w:val="-10"/>
          <w:sz w:val="28"/>
          <w:szCs w:val="28"/>
        </w:rPr>
        <w:t>и</w:t>
      </w:r>
    </w:p>
    <w:p w:rsidR="00F319ED" w:rsidRDefault="00DC3C0F">
      <w:pPr>
        <w:pStyle w:val="a8"/>
        <w:spacing w:before="46"/>
        <w:ind w:left="852"/>
      </w:pPr>
      <w:r>
        <w:rPr>
          <w:spacing w:val="-2"/>
        </w:rPr>
        <w:t>друзьями;</w:t>
      </w:r>
    </w:p>
    <w:p w:rsidR="00F319ED" w:rsidRDefault="00DC3C0F">
      <w:pPr>
        <w:pStyle w:val="ac"/>
        <w:numPr>
          <w:ilvl w:val="0"/>
          <w:numId w:val="5"/>
        </w:numPr>
        <w:tabs>
          <w:tab w:val="left" w:pos="1792"/>
        </w:tabs>
        <w:spacing w:before="50"/>
        <w:ind w:left="1792" w:hanging="232"/>
        <w:rPr>
          <w:sz w:val="28"/>
          <w:szCs w:val="28"/>
        </w:rPr>
      </w:pPr>
      <w:r>
        <w:rPr>
          <w:sz w:val="28"/>
          <w:szCs w:val="28"/>
        </w:rPr>
        <w:t>любая</w:t>
      </w:r>
      <w:r>
        <w:rPr>
          <w:spacing w:val="-4"/>
          <w:sz w:val="28"/>
          <w:szCs w:val="28"/>
        </w:rPr>
        <w:t xml:space="preserve"> </w:t>
      </w:r>
      <w:r>
        <w:rPr>
          <w:sz w:val="28"/>
          <w:szCs w:val="28"/>
        </w:rPr>
        <w:t>другая</w:t>
      </w:r>
      <w:r>
        <w:rPr>
          <w:spacing w:val="-6"/>
          <w:sz w:val="28"/>
          <w:szCs w:val="28"/>
        </w:rPr>
        <w:t xml:space="preserve"> </w:t>
      </w:r>
      <w:r>
        <w:rPr>
          <w:sz w:val="28"/>
          <w:szCs w:val="28"/>
        </w:rPr>
        <w:t>информация</w:t>
      </w:r>
      <w:r>
        <w:rPr>
          <w:spacing w:val="-4"/>
          <w:sz w:val="28"/>
          <w:szCs w:val="28"/>
        </w:rPr>
        <w:t xml:space="preserve"> </w:t>
      </w:r>
      <w:r>
        <w:rPr>
          <w:sz w:val="28"/>
          <w:szCs w:val="28"/>
        </w:rPr>
        <w:t>по</w:t>
      </w:r>
      <w:r>
        <w:rPr>
          <w:spacing w:val="-2"/>
          <w:sz w:val="28"/>
          <w:szCs w:val="28"/>
        </w:rPr>
        <w:t xml:space="preserve"> </w:t>
      </w:r>
      <w:r>
        <w:rPr>
          <w:sz w:val="28"/>
          <w:szCs w:val="28"/>
        </w:rPr>
        <w:t>теме</w:t>
      </w:r>
      <w:r>
        <w:rPr>
          <w:spacing w:val="-3"/>
          <w:sz w:val="28"/>
          <w:szCs w:val="28"/>
        </w:rPr>
        <w:t xml:space="preserve"> </w:t>
      </w:r>
      <w:r>
        <w:rPr>
          <w:spacing w:val="-2"/>
          <w:sz w:val="28"/>
          <w:szCs w:val="28"/>
        </w:rPr>
        <w:t>занятия.</w:t>
      </w:r>
    </w:p>
    <w:p w:rsidR="00F319ED" w:rsidRDefault="00DC3C0F">
      <w:pPr>
        <w:pStyle w:val="a8"/>
        <w:spacing w:before="47" w:line="276" w:lineRule="auto"/>
        <w:ind w:left="852" w:firstLine="707"/>
      </w:pPr>
      <w:r>
        <w:t>Структура такого «Дневника» и организация его ведения определяются образовательной организацией самостоятельно.</w:t>
      </w:r>
    </w:p>
    <w:p w:rsidR="00F319ED" w:rsidRDefault="00F319ED">
      <w:pPr>
        <w:pStyle w:val="a8"/>
        <w:spacing w:line="276" w:lineRule="auto"/>
        <w:jc w:val="both"/>
        <w:sectPr w:rsidR="00F319ED">
          <w:pgSz w:w="11910" w:h="16840"/>
          <w:pgMar w:top="1140" w:right="708" w:bottom="1240" w:left="850" w:header="402" w:footer="1043" w:gutter="0"/>
          <w:cols w:space="720"/>
        </w:sectPr>
      </w:pPr>
    </w:p>
    <w:p w:rsidR="00F319ED" w:rsidRDefault="00F319ED">
      <w:pPr>
        <w:pStyle w:val="a8"/>
        <w:spacing w:before="47" w:line="276" w:lineRule="auto"/>
        <w:ind w:left="852" w:firstLine="707"/>
      </w:pPr>
    </w:p>
    <w:sectPr w:rsidR="00F319ED">
      <w:pgSz w:w="11910" w:h="16840"/>
      <w:pgMar w:top="1140" w:right="708" w:bottom="1240" w:left="850" w:header="402" w:footer="10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87A" w:rsidRDefault="0014187A">
      <w:r>
        <w:separator/>
      </w:r>
    </w:p>
  </w:endnote>
  <w:endnote w:type="continuationSeparator" w:id="0">
    <w:p w:rsidR="0014187A" w:rsidRDefault="0014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CC"/>
    <w:family w:val="swiss"/>
    <w:pitch w:val="variable"/>
    <w:sig w:usb0="E1002EFF" w:usb1="C000605B" w:usb2="00000029" w:usb3="00000000" w:csb0="000101FF" w:csb1="00000000"/>
  </w:font>
  <w:font w:name="Open Sans">
    <w:charset w:val="00"/>
    <w:family w:val="auto"/>
    <w:pitch w:val="default"/>
    <w:sig w:usb0="E00002EF" w:usb1="4000205B" w:usb2="00000028" w:usb3="00000000" w:csb0="2000019F" w:csb1="00000000"/>
  </w:font>
  <w:font w:name="sans-serif">
    <w:altName w:val="Clip"/>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rif">
    <w:altName w:val="Clip"/>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9ED" w:rsidRDefault="00DC3C0F">
    <w:pPr>
      <w:pStyle w:val="a8"/>
      <w:spacing w:line="14" w:lineRule="auto"/>
      <w:rPr>
        <w:sz w:val="20"/>
      </w:rPr>
    </w:pPr>
    <w:r>
      <w:rPr>
        <w:noProof/>
        <w:sz w:val="20"/>
        <w:lang w:eastAsia="ru-RU"/>
      </w:rPr>
      <mc:AlternateContent>
        <mc:Choice Requires="wps">
          <w:drawing>
            <wp:anchor distT="0" distB="0" distL="0" distR="0" simplePos="0" relativeHeight="251660288" behindDoc="1" locked="0" layoutInCell="1" allowOverlap="1">
              <wp:simplePos x="0" y="0"/>
              <wp:positionH relativeFrom="page">
                <wp:posOffset>6906260</wp:posOffset>
              </wp:positionH>
              <wp:positionV relativeFrom="page">
                <wp:posOffset>9890125</wp:posOffset>
              </wp:positionV>
              <wp:extent cx="166370" cy="177800"/>
              <wp:effectExtent l="0" t="0" r="0" b="0"/>
              <wp:wrapNone/>
              <wp:docPr id="6" name="Textbox 6"/>
              <wp:cNvGraphicFramePr/>
              <a:graphic xmlns:a="http://schemas.openxmlformats.org/drawingml/2006/main">
                <a:graphicData uri="http://schemas.microsoft.com/office/word/2010/wordprocessingShape">
                  <wps:wsp>
                    <wps:cNvSpPr txBox="1"/>
                    <wps:spPr>
                      <a:xfrm>
                        <a:off x="0" y="0"/>
                        <a:ext cx="166370" cy="177800"/>
                      </a:xfrm>
                      <a:prstGeom prst="rect">
                        <a:avLst/>
                      </a:prstGeom>
                    </wps:spPr>
                    <wps:txbx>
                      <w:txbxContent>
                        <w:p w:rsidR="00F319ED" w:rsidRDefault="00DC3C0F">
                          <w:pPr>
                            <w:spacing w:line="264" w:lineRule="exact"/>
                            <w:ind w:left="60"/>
                            <w:rPr>
                              <w:rFonts w:ascii="Calibri"/>
                              <w:sz w:val="24"/>
                            </w:rPr>
                          </w:pPr>
                          <w:r>
                            <w:rPr>
                              <w:rFonts w:ascii="Calibri"/>
                              <w:spacing w:val="-10"/>
                              <w:sz w:val="24"/>
                            </w:rPr>
                            <w:fldChar w:fldCharType="begin"/>
                          </w:r>
                          <w:r>
                            <w:rPr>
                              <w:rFonts w:ascii="Calibri"/>
                              <w:spacing w:val="-10"/>
                              <w:sz w:val="24"/>
                            </w:rPr>
                            <w:instrText xml:space="preserve"> PAGE </w:instrText>
                          </w:r>
                          <w:r>
                            <w:rPr>
                              <w:rFonts w:ascii="Calibri"/>
                              <w:spacing w:val="-10"/>
                              <w:sz w:val="24"/>
                            </w:rPr>
                            <w:fldChar w:fldCharType="separate"/>
                          </w:r>
                          <w:r w:rsidR="00E52572">
                            <w:rPr>
                              <w:rFonts w:ascii="Calibri"/>
                              <w:noProof/>
                              <w:spacing w:val="-10"/>
                              <w:sz w:val="24"/>
                            </w:rPr>
                            <w:t>1</w:t>
                          </w:r>
                          <w:r>
                            <w:rPr>
                              <w:rFonts w:ascii="Calibri"/>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543.8pt;margin-top:778.75pt;width:13.1pt;height:1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" filled="f" stroked="f">
              <v:textbox inset="0,0,0,0">
                <w:txbxContent>
                  <w:p w:rsidR="00F319ED" w:rsidRDefault="00DC3C0F">
                    <w:pPr>
                      <w:spacing w:line="264" w:lineRule="exact"/>
                      <w:ind w:left="60"/>
                      <w:rPr>
                        <w:rFonts w:ascii="Calibri"/>
                        <w:sz w:val="24"/>
                      </w:rPr>
                    </w:pPr>
                    <w:r>
                      <w:rPr>
                        <w:rFonts w:ascii="Calibri"/>
                        <w:spacing w:val="-10"/>
                        <w:sz w:val="24"/>
                      </w:rPr>
                      <w:fldChar w:fldCharType="begin"/>
                    </w:r>
                    <w:r>
                      <w:rPr>
                        <w:rFonts w:ascii="Calibri"/>
                        <w:spacing w:val="-10"/>
                        <w:sz w:val="24"/>
                      </w:rPr>
                      <w:instrText xml:space="preserve"> PAGE </w:instrText>
                    </w:r>
                    <w:r>
                      <w:rPr>
                        <w:rFonts w:ascii="Calibri"/>
                        <w:spacing w:val="-10"/>
                        <w:sz w:val="24"/>
                      </w:rPr>
                      <w:fldChar w:fldCharType="separate"/>
                    </w:r>
                    <w:r w:rsidR="00E52572">
                      <w:rPr>
                        <w:rFonts w:ascii="Calibri"/>
                        <w:noProof/>
                        <w:spacing w:val="-10"/>
                        <w:sz w:val="24"/>
                      </w:rPr>
                      <w:t>1</w:t>
                    </w:r>
                    <w:r>
                      <w:rPr>
                        <w:rFonts w:ascii="Calibri"/>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87A" w:rsidRDefault="0014187A">
      <w:r>
        <w:separator/>
      </w:r>
    </w:p>
  </w:footnote>
  <w:footnote w:type="continuationSeparator" w:id="0">
    <w:p w:rsidR="0014187A" w:rsidRDefault="00141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9ED" w:rsidRDefault="00DC3C0F">
    <w:pPr>
      <w:pStyle w:val="a8"/>
      <w:spacing w:line="14" w:lineRule="auto"/>
      <w:rPr>
        <w:sz w:val="20"/>
      </w:rPr>
    </w:pPr>
    <w:r>
      <w:rPr>
        <w:noProof/>
        <w:sz w:val="20"/>
        <w:lang w:eastAsia="ru-RU"/>
      </w:rPr>
      <w:drawing>
        <wp:anchor distT="0" distB="0" distL="0" distR="0" simplePos="0" relativeHeight="251659264" behindDoc="1" locked="0" layoutInCell="1" allowOverlap="1">
          <wp:simplePos x="0" y="0"/>
          <wp:positionH relativeFrom="page">
            <wp:posOffset>5977890</wp:posOffset>
          </wp:positionH>
          <wp:positionV relativeFrom="page">
            <wp:posOffset>255270</wp:posOffset>
          </wp:positionV>
          <wp:extent cx="969645" cy="288290"/>
          <wp:effectExtent l="0" t="0" r="0" b="0"/>
          <wp:wrapNone/>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969873" cy="28860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numFmt w:val="bullet"/>
      <w:lvlText w:val=""/>
      <w:lvlJc w:val="left"/>
      <w:pPr>
        <w:ind w:left="852" w:hanging="233"/>
      </w:pPr>
      <w:rPr>
        <w:rFonts w:ascii="Symbol" w:eastAsia="Symbol" w:hAnsi="Symbol" w:cs="Symbol" w:hint="default"/>
        <w:b w:val="0"/>
        <w:bCs w:val="0"/>
        <w:i w:val="0"/>
        <w:iCs w:val="0"/>
        <w:spacing w:val="0"/>
        <w:w w:val="100"/>
        <w:sz w:val="28"/>
        <w:szCs w:val="28"/>
        <w:lang w:val="ru-RU" w:eastAsia="en-US" w:bidi="ar-SA"/>
      </w:rPr>
    </w:lvl>
    <w:lvl w:ilvl="1">
      <w:numFmt w:val="bullet"/>
      <w:lvlText w:val="•"/>
      <w:lvlJc w:val="left"/>
      <w:pPr>
        <w:ind w:left="1808" w:hanging="233"/>
      </w:pPr>
      <w:rPr>
        <w:rFonts w:hint="default"/>
        <w:lang w:val="ru-RU" w:eastAsia="en-US" w:bidi="ar-SA"/>
      </w:rPr>
    </w:lvl>
    <w:lvl w:ilvl="2">
      <w:numFmt w:val="bullet"/>
      <w:lvlText w:val="•"/>
      <w:lvlJc w:val="left"/>
      <w:pPr>
        <w:ind w:left="2757" w:hanging="233"/>
      </w:pPr>
      <w:rPr>
        <w:rFonts w:hint="default"/>
        <w:lang w:val="ru-RU" w:eastAsia="en-US" w:bidi="ar-SA"/>
      </w:rPr>
    </w:lvl>
    <w:lvl w:ilvl="3">
      <w:numFmt w:val="bullet"/>
      <w:lvlText w:val="•"/>
      <w:lvlJc w:val="left"/>
      <w:pPr>
        <w:ind w:left="3706" w:hanging="233"/>
      </w:pPr>
      <w:rPr>
        <w:rFonts w:hint="default"/>
        <w:lang w:val="ru-RU" w:eastAsia="en-US" w:bidi="ar-SA"/>
      </w:rPr>
    </w:lvl>
    <w:lvl w:ilvl="4">
      <w:numFmt w:val="bullet"/>
      <w:lvlText w:val="•"/>
      <w:lvlJc w:val="left"/>
      <w:pPr>
        <w:ind w:left="4655" w:hanging="233"/>
      </w:pPr>
      <w:rPr>
        <w:rFonts w:hint="default"/>
        <w:lang w:val="ru-RU" w:eastAsia="en-US" w:bidi="ar-SA"/>
      </w:rPr>
    </w:lvl>
    <w:lvl w:ilvl="5">
      <w:numFmt w:val="bullet"/>
      <w:lvlText w:val="•"/>
      <w:lvlJc w:val="left"/>
      <w:pPr>
        <w:ind w:left="5604" w:hanging="233"/>
      </w:pPr>
      <w:rPr>
        <w:rFonts w:hint="default"/>
        <w:lang w:val="ru-RU" w:eastAsia="en-US" w:bidi="ar-SA"/>
      </w:rPr>
    </w:lvl>
    <w:lvl w:ilvl="6">
      <w:numFmt w:val="bullet"/>
      <w:lvlText w:val="•"/>
      <w:lvlJc w:val="left"/>
      <w:pPr>
        <w:ind w:left="6553" w:hanging="233"/>
      </w:pPr>
      <w:rPr>
        <w:rFonts w:hint="default"/>
        <w:lang w:val="ru-RU" w:eastAsia="en-US" w:bidi="ar-SA"/>
      </w:rPr>
    </w:lvl>
    <w:lvl w:ilvl="7">
      <w:numFmt w:val="bullet"/>
      <w:lvlText w:val="•"/>
      <w:lvlJc w:val="left"/>
      <w:pPr>
        <w:ind w:left="7501" w:hanging="233"/>
      </w:pPr>
      <w:rPr>
        <w:rFonts w:hint="default"/>
        <w:lang w:val="ru-RU" w:eastAsia="en-US" w:bidi="ar-SA"/>
      </w:rPr>
    </w:lvl>
    <w:lvl w:ilvl="8">
      <w:numFmt w:val="bullet"/>
      <w:lvlText w:val="•"/>
      <w:lvlJc w:val="left"/>
      <w:pPr>
        <w:ind w:left="8450" w:hanging="233"/>
      </w:pPr>
      <w:rPr>
        <w:rFonts w:hint="default"/>
        <w:lang w:val="ru-RU" w:eastAsia="en-US" w:bidi="ar-SA"/>
      </w:rPr>
    </w:lvl>
  </w:abstractNum>
  <w:abstractNum w:abstractNumId="1">
    <w:nsid w:val="CF092B84"/>
    <w:multiLevelType w:val="multilevel"/>
    <w:tmpl w:val="CF092B84"/>
    <w:lvl w:ilvl="0">
      <w:numFmt w:val="bullet"/>
      <w:lvlText w:val=""/>
      <w:lvlJc w:val="left"/>
      <w:pPr>
        <w:ind w:left="1418" w:hanging="360"/>
      </w:pPr>
      <w:rPr>
        <w:rFonts w:ascii="Symbol" w:eastAsia="Symbol" w:hAnsi="Symbol" w:cs="Symbol" w:hint="default"/>
        <w:b w:val="0"/>
        <w:bCs w:val="0"/>
        <w:i w:val="0"/>
        <w:iCs w:val="0"/>
        <w:color w:val="231F20"/>
        <w:spacing w:val="0"/>
        <w:w w:val="100"/>
        <w:sz w:val="28"/>
        <w:szCs w:val="28"/>
        <w:lang w:val="ru-RU" w:eastAsia="en-US" w:bidi="ar-SA"/>
      </w:rPr>
    </w:lvl>
    <w:lvl w:ilvl="1">
      <w:start w:val="1"/>
      <w:numFmt w:val="decimal"/>
      <w:lvlText w:val="%2."/>
      <w:lvlJc w:val="left"/>
      <w:pPr>
        <w:ind w:left="157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554" w:hanging="360"/>
      </w:pPr>
      <w:rPr>
        <w:rFonts w:hint="default"/>
        <w:lang w:val="ru-RU" w:eastAsia="en-US" w:bidi="ar-SA"/>
      </w:rPr>
    </w:lvl>
    <w:lvl w:ilvl="3">
      <w:numFmt w:val="bullet"/>
      <w:lvlText w:val="•"/>
      <w:lvlJc w:val="left"/>
      <w:pPr>
        <w:ind w:left="3528" w:hanging="360"/>
      </w:pPr>
      <w:rPr>
        <w:rFonts w:hint="default"/>
        <w:lang w:val="ru-RU" w:eastAsia="en-US" w:bidi="ar-SA"/>
      </w:rPr>
    </w:lvl>
    <w:lvl w:ilvl="4">
      <w:numFmt w:val="bullet"/>
      <w:lvlText w:val="•"/>
      <w:lvlJc w:val="left"/>
      <w:pPr>
        <w:ind w:left="4502" w:hanging="360"/>
      </w:pPr>
      <w:rPr>
        <w:rFonts w:hint="default"/>
        <w:lang w:val="ru-RU" w:eastAsia="en-US" w:bidi="ar-SA"/>
      </w:rPr>
    </w:lvl>
    <w:lvl w:ilvl="5">
      <w:numFmt w:val="bullet"/>
      <w:lvlText w:val="•"/>
      <w:lvlJc w:val="left"/>
      <w:pPr>
        <w:ind w:left="5477" w:hanging="360"/>
      </w:pPr>
      <w:rPr>
        <w:rFonts w:hint="default"/>
        <w:lang w:val="ru-RU" w:eastAsia="en-US" w:bidi="ar-SA"/>
      </w:rPr>
    </w:lvl>
    <w:lvl w:ilvl="6">
      <w:numFmt w:val="bullet"/>
      <w:lvlText w:val="•"/>
      <w:lvlJc w:val="left"/>
      <w:pPr>
        <w:ind w:left="6451" w:hanging="360"/>
      </w:pPr>
      <w:rPr>
        <w:rFonts w:hint="default"/>
        <w:lang w:val="ru-RU" w:eastAsia="en-US" w:bidi="ar-SA"/>
      </w:rPr>
    </w:lvl>
    <w:lvl w:ilvl="7">
      <w:numFmt w:val="bullet"/>
      <w:lvlText w:val="•"/>
      <w:lvlJc w:val="left"/>
      <w:pPr>
        <w:ind w:left="7425" w:hanging="360"/>
      </w:pPr>
      <w:rPr>
        <w:rFonts w:hint="default"/>
        <w:lang w:val="ru-RU" w:eastAsia="en-US" w:bidi="ar-SA"/>
      </w:rPr>
    </w:lvl>
    <w:lvl w:ilvl="8">
      <w:numFmt w:val="bullet"/>
      <w:lvlText w:val="•"/>
      <w:lvlJc w:val="left"/>
      <w:pPr>
        <w:ind w:left="8399" w:hanging="360"/>
      </w:pPr>
      <w:rPr>
        <w:rFonts w:hint="default"/>
        <w:lang w:val="ru-RU" w:eastAsia="en-US" w:bidi="ar-SA"/>
      </w:rPr>
    </w:lvl>
  </w:abstractNum>
  <w:abstractNum w:abstractNumId="2">
    <w:nsid w:val="0053208E"/>
    <w:multiLevelType w:val="multilevel"/>
    <w:tmpl w:val="0053208E"/>
    <w:lvl w:ilvl="0">
      <w:numFmt w:val="bullet"/>
      <w:lvlText w:val="–"/>
      <w:lvlJc w:val="left"/>
      <w:pPr>
        <w:ind w:left="2268"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numFmt w:val="bullet"/>
      <w:lvlText w:val="•"/>
      <w:lvlJc w:val="left"/>
      <w:pPr>
        <w:ind w:left="3068" w:hanging="708"/>
      </w:pPr>
      <w:rPr>
        <w:rFonts w:hint="default"/>
        <w:lang w:val="ru-RU" w:eastAsia="en-US" w:bidi="ar-SA"/>
      </w:rPr>
    </w:lvl>
    <w:lvl w:ilvl="2">
      <w:numFmt w:val="bullet"/>
      <w:lvlText w:val="•"/>
      <w:lvlJc w:val="left"/>
      <w:pPr>
        <w:ind w:left="3877" w:hanging="708"/>
      </w:pPr>
      <w:rPr>
        <w:rFonts w:hint="default"/>
        <w:lang w:val="ru-RU" w:eastAsia="en-US" w:bidi="ar-SA"/>
      </w:rPr>
    </w:lvl>
    <w:lvl w:ilvl="3">
      <w:numFmt w:val="bullet"/>
      <w:lvlText w:val="•"/>
      <w:lvlJc w:val="left"/>
      <w:pPr>
        <w:ind w:left="4686" w:hanging="708"/>
      </w:pPr>
      <w:rPr>
        <w:rFonts w:hint="default"/>
        <w:lang w:val="ru-RU" w:eastAsia="en-US" w:bidi="ar-SA"/>
      </w:rPr>
    </w:lvl>
    <w:lvl w:ilvl="4">
      <w:numFmt w:val="bullet"/>
      <w:lvlText w:val="•"/>
      <w:lvlJc w:val="left"/>
      <w:pPr>
        <w:ind w:left="5495" w:hanging="708"/>
      </w:pPr>
      <w:rPr>
        <w:rFonts w:hint="default"/>
        <w:lang w:val="ru-RU" w:eastAsia="en-US" w:bidi="ar-SA"/>
      </w:rPr>
    </w:lvl>
    <w:lvl w:ilvl="5">
      <w:numFmt w:val="bullet"/>
      <w:lvlText w:val="•"/>
      <w:lvlJc w:val="left"/>
      <w:pPr>
        <w:ind w:left="6304" w:hanging="708"/>
      </w:pPr>
      <w:rPr>
        <w:rFonts w:hint="default"/>
        <w:lang w:val="ru-RU" w:eastAsia="en-US" w:bidi="ar-SA"/>
      </w:rPr>
    </w:lvl>
    <w:lvl w:ilvl="6">
      <w:numFmt w:val="bullet"/>
      <w:lvlText w:val="•"/>
      <w:lvlJc w:val="left"/>
      <w:pPr>
        <w:ind w:left="7113" w:hanging="708"/>
      </w:pPr>
      <w:rPr>
        <w:rFonts w:hint="default"/>
        <w:lang w:val="ru-RU" w:eastAsia="en-US" w:bidi="ar-SA"/>
      </w:rPr>
    </w:lvl>
    <w:lvl w:ilvl="7">
      <w:numFmt w:val="bullet"/>
      <w:lvlText w:val="•"/>
      <w:lvlJc w:val="left"/>
      <w:pPr>
        <w:ind w:left="7921" w:hanging="708"/>
      </w:pPr>
      <w:rPr>
        <w:rFonts w:hint="default"/>
        <w:lang w:val="ru-RU" w:eastAsia="en-US" w:bidi="ar-SA"/>
      </w:rPr>
    </w:lvl>
    <w:lvl w:ilvl="8">
      <w:numFmt w:val="bullet"/>
      <w:lvlText w:val="•"/>
      <w:lvlJc w:val="left"/>
      <w:pPr>
        <w:ind w:left="8730" w:hanging="708"/>
      </w:pPr>
      <w:rPr>
        <w:rFonts w:hint="default"/>
        <w:lang w:val="ru-RU" w:eastAsia="en-US" w:bidi="ar-SA"/>
      </w:rPr>
    </w:lvl>
  </w:abstractNum>
  <w:abstractNum w:abstractNumId="3">
    <w:nsid w:val="3346CA4B"/>
    <w:multiLevelType w:val="singleLevel"/>
    <w:tmpl w:val="3346CA4B"/>
    <w:lvl w:ilvl="0">
      <w:start w:val="1"/>
      <w:numFmt w:val="decimal"/>
      <w:suff w:val="space"/>
      <w:lvlText w:val="%1."/>
      <w:lvlJc w:val="left"/>
    </w:lvl>
  </w:abstractNum>
  <w:abstractNum w:abstractNumId="4">
    <w:nsid w:val="561E352D"/>
    <w:multiLevelType w:val="multilevel"/>
    <w:tmpl w:val="561E352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
  <w:rsids>
    <w:rsidRoot w:val="00AA5C40"/>
    <w:rsid w:val="00027472"/>
    <w:rsid w:val="000B6823"/>
    <w:rsid w:val="0014187A"/>
    <w:rsid w:val="00163988"/>
    <w:rsid w:val="0024325B"/>
    <w:rsid w:val="003C7230"/>
    <w:rsid w:val="003D126B"/>
    <w:rsid w:val="004B7F86"/>
    <w:rsid w:val="00585D3C"/>
    <w:rsid w:val="00716E1D"/>
    <w:rsid w:val="007F6253"/>
    <w:rsid w:val="009D7FD9"/>
    <w:rsid w:val="00A4034F"/>
    <w:rsid w:val="00AA5C40"/>
    <w:rsid w:val="00C84AFF"/>
    <w:rsid w:val="00CE09C3"/>
    <w:rsid w:val="00CF73AF"/>
    <w:rsid w:val="00D24979"/>
    <w:rsid w:val="00DC3C0F"/>
    <w:rsid w:val="00E52572"/>
    <w:rsid w:val="00EC2CA5"/>
    <w:rsid w:val="00F319ED"/>
    <w:rsid w:val="0758407E"/>
    <w:rsid w:val="0F3C4F8C"/>
    <w:rsid w:val="1D5D6AA9"/>
    <w:rsid w:val="30982406"/>
    <w:rsid w:val="3AE95412"/>
    <w:rsid w:val="44524FA1"/>
    <w:rsid w:val="46AE5D4F"/>
    <w:rsid w:val="4BF25540"/>
    <w:rsid w:val="5BEC315F"/>
    <w:rsid w:val="6BF654F8"/>
    <w:rsid w:val="6E791B6A"/>
    <w:rsid w:val="707F6369"/>
    <w:rsid w:val="72996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uiPriority w:val="1"/>
    <w:qFormat/>
    <w:pPr>
      <w:spacing w:line="446" w:lineRule="exact"/>
      <w:ind w:left="131"/>
      <w:outlineLvl w:val="0"/>
    </w:pPr>
    <w:rPr>
      <w:rFonts w:ascii="Segoe UI Symbol" w:eastAsia="Segoe UI Symbol" w:hAnsi="Segoe UI Symbol" w:cs="Segoe UI Symbol"/>
      <w:sz w:val="36"/>
      <w:szCs w:val="36"/>
    </w:rPr>
  </w:style>
  <w:style w:type="paragraph" w:styleId="2">
    <w:name w:val="heading 2"/>
    <w:basedOn w:val="a"/>
    <w:uiPriority w:val="1"/>
    <w:qFormat/>
    <w:pPr>
      <w:ind w:left="1418"/>
      <w:outlineLvl w:val="1"/>
    </w:pPr>
    <w:rPr>
      <w:b/>
      <w:bCs/>
      <w:sz w:val="28"/>
      <w:szCs w:val="28"/>
    </w:rPr>
  </w:style>
  <w:style w:type="paragraph" w:styleId="3">
    <w:name w:val="heading 3"/>
    <w:basedOn w:val="a"/>
    <w:uiPriority w:val="1"/>
    <w:qFormat/>
    <w:pPr>
      <w:ind w:left="1560"/>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Hyperlink"/>
    <w:basedOn w:val="a0"/>
    <w:rPr>
      <w:color w:val="0000FF"/>
      <w:u w:val="single"/>
    </w:rPr>
  </w:style>
  <w:style w:type="character" w:styleId="a5">
    <w:name w:val="Strong"/>
    <w:basedOn w:val="a0"/>
    <w:uiPriority w:val="22"/>
    <w:qFormat/>
    <w:rPr>
      <w:b/>
      <w:bCs/>
    </w:rPr>
  </w:style>
  <w:style w:type="paragraph" w:styleId="a6">
    <w:name w:val="Balloon Text"/>
    <w:basedOn w:val="a"/>
    <w:link w:val="a7"/>
    <w:qFormat/>
    <w:rPr>
      <w:rFonts w:ascii="Tahoma" w:hAnsi="Tahoma" w:cs="Tahoma"/>
      <w:sz w:val="16"/>
      <w:szCs w:val="16"/>
    </w:rPr>
  </w:style>
  <w:style w:type="paragraph" w:styleId="a8">
    <w:name w:val="Body Text"/>
    <w:basedOn w:val="a"/>
    <w:link w:val="a9"/>
    <w:uiPriority w:val="1"/>
    <w:qFormat/>
    <w:rPr>
      <w:sz w:val="28"/>
      <w:szCs w:val="28"/>
    </w:rPr>
  </w:style>
  <w:style w:type="paragraph" w:styleId="aa">
    <w:name w:val="Title"/>
    <w:basedOn w:val="a"/>
    <w:uiPriority w:val="1"/>
    <w:qFormat/>
    <w:pPr>
      <w:ind w:left="110"/>
    </w:pPr>
    <w:rPr>
      <w:rFonts w:ascii="Segoe UI Symbol" w:eastAsia="Segoe UI Symbol" w:hAnsi="Segoe UI Symbol" w:cs="Segoe UI Symbol"/>
      <w:sz w:val="68"/>
      <w:szCs w:val="68"/>
    </w:rPr>
  </w:style>
  <w:style w:type="paragraph" w:styleId="ab">
    <w:name w:val="Normal (Web)"/>
    <w:qFormat/>
    <w:pPr>
      <w:spacing w:beforeAutospacing="1" w:afterAutospacing="1"/>
    </w:pPr>
    <w:rPr>
      <w:sz w:val="24"/>
      <w:szCs w:val="24"/>
      <w:lang w:val="en-US" w:eastAsia="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List Paragraph"/>
    <w:basedOn w:val="a"/>
    <w:uiPriority w:val="1"/>
    <w:qFormat/>
    <w:pPr>
      <w:spacing w:before="48"/>
      <w:ind w:left="1792" w:hanging="360"/>
    </w:pPr>
  </w:style>
  <w:style w:type="paragraph" w:customStyle="1" w:styleId="TableParagraph">
    <w:name w:val="Table Paragraph"/>
    <w:basedOn w:val="a"/>
    <w:uiPriority w:val="1"/>
    <w:qFormat/>
  </w:style>
  <w:style w:type="character" w:customStyle="1" w:styleId="a7">
    <w:name w:val="Текст выноски Знак"/>
    <w:basedOn w:val="a0"/>
    <w:link w:val="a6"/>
    <w:qFormat/>
    <w:rPr>
      <w:rFonts w:ascii="Tahoma" w:eastAsia="Times New Roman" w:hAnsi="Tahoma" w:cs="Tahoma"/>
      <w:sz w:val="16"/>
      <w:szCs w:val="16"/>
      <w:lang w:eastAsia="en-US"/>
    </w:rPr>
  </w:style>
  <w:style w:type="paragraph" w:customStyle="1" w:styleId="futurismarkdown-paragraph">
    <w:name w:val="futurismarkdown-paragraph"/>
    <w:basedOn w:val="a"/>
    <w:pPr>
      <w:widowControl/>
      <w:autoSpaceDE/>
      <w:autoSpaceDN/>
      <w:spacing w:before="100" w:beforeAutospacing="1" w:after="100" w:afterAutospacing="1"/>
    </w:pPr>
    <w:rPr>
      <w:sz w:val="24"/>
      <w:szCs w:val="24"/>
      <w:lang w:eastAsia="ru-RU"/>
    </w:rPr>
  </w:style>
  <w:style w:type="character" w:customStyle="1" w:styleId="a9">
    <w:name w:val="Основной текст Знак"/>
    <w:basedOn w:val="a0"/>
    <w:link w:val="a8"/>
    <w:uiPriority w:val="1"/>
    <w:rPr>
      <w:rFonts w:eastAsia="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uiPriority w:val="1"/>
    <w:qFormat/>
    <w:pPr>
      <w:spacing w:line="446" w:lineRule="exact"/>
      <w:ind w:left="131"/>
      <w:outlineLvl w:val="0"/>
    </w:pPr>
    <w:rPr>
      <w:rFonts w:ascii="Segoe UI Symbol" w:eastAsia="Segoe UI Symbol" w:hAnsi="Segoe UI Symbol" w:cs="Segoe UI Symbol"/>
      <w:sz w:val="36"/>
      <w:szCs w:val="36"/>
    </w:rPr>
  </w:style>
  <w:style w:type="paragraph" w:styleId="2">
    <w:name w:val="heading 2"/>
    <w:basedOn w:val="a"/>
    <w:uiPriority w:val="1"/>
    <w:qFormat/>
    <w:pPr>
      <w:ind w:left="1418"/>
      <w:outlineLvl w:val="1"/>
    </w:pPr>
    <w:rPr>
      <w:b/>
      <w:bCs/>
      <w:sz w:val="28"/>
      <w:szCs w:val="28"/>
    </w:rPr>
  </w:style>
  <w:style w:type="paragraph" w:styleId="3">
    <w:name w:val="heading 3"/>
    <w:basedOn w:val="a"/>
    <w:uiPriority w:val="1"/>
    <w:qFormat/>
    <w:pPr>
      <w:ind w:left="1560"/>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Hyperlink"/>
    <w:basedOn w:val="a0"/>
    <w:rPr>
      <w:color w:val="0000FF"/>
      <w:u w:val="single"/>
    </w:rPr>
  </w:style>
  <w:style w:type="character" w:styleId="a5">
    <w:name w:val="Strong"/>
    <w:basedOn w:val="a0"/>
    <w:uiPriority w:val="22"/>
    <w:qFormat/>
    <w:rPr>
      <w:b/>
      <w:bCs/>
    </w:rPr>
  </w:style>
  <w:style w:type="paragraph" w:styleId="a6">
    <w:name w:val="Balloon Text"/>
    <w:basedOn w:val="a"/>
    <w:link w:val="a7"/>
    <w:qFormat/>
    <w:rPr>
      <w:rFonts w:ascii="Tahoma" w:hAnsi="Tahoma" w:cs="Tahoma"/>
      <w:sz w:val="16"/>
      <w:szCs w:val="16"/>
    </w:rPr>
  </w:style>
  <w:style w:type="paragraph" w:styleId="a8">
    <w:name w:val="Body Text"/>
    <w:basedOn w:val="a"/>
    <w:link w:val="a9"/>
    <w:uiPriority w:val="1"/>
    <w:qFormat/>
    <w:rPr>
      <w:sz w:val="28"/>
      <w:szCs w:val="28"/>
    </w:rPr>
  </w:style>
  <w:style w:type="paragraph" w:styleId="aa">
    <w:name w:val="Title"/>
    <w:basedOn w:val="a"/>
    <w:uiPriority w:val="1"/>
    <w:qFormat/>
    <w:pPr>
      <w:ind w:left="110"/>
    </w:pPr>
    <w:rPr>
      <w:rFonts w:ascii="Segoe UI Symbol" w:eastAsia="Segoe UI Symbol" w:hAnsi="Segoe UI Symbol" w:cs="Segoe UI Symbol"/>
      <w:sz w:val="68"/>
      <w:szCs w:val="68"/>
    </w:rPr>
  </w:style>
  <w:style w:type="paragraph" w:styleId="ab">
    <w:name w:val="Normal (Web)"/>
    <w:qFormat/>
    <w:pPr>
      <w:spacing w:beforeAutospacing="1" w:afterAutospacing="1"/>
    </w:pPr>
    <w:rPr>
      <w:sz w:val="24"/>
      <w:szCs w:val="24"/>
      <w:lang w:val="en-US" w:eastAsia="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List Paragraph"/>
    <w:basedOn w:val="a"/>
    <w:uiPriority w:val="1"/>
    <w:qFormat/>
    <w:pPr>
      <w:spacing w:before="48"/>
      <w:ind w:left="1792" w:hanging="360"/>
    </w:pPr>
  </w:style>
  <w:style w:type="paragraph" w:customStyle="1" w:styleId="TableParagraph">
    <w:name w:val="Table Paragraph"/>
    <w:basedOn w:val="a"/>
    <w:uiPriority w:val="1"/>
    <w:qFormat/>
  </w:style>
  <w:style w:type="character" w:customStyle="1" w:styleId="a7">
    <w:name w:val="Текст выноски Знак"/>
    <w:basedOn w:val="a0"/>
    <w:link w:val="a6"/>
    <w:qFormat/>
    <w:rPr>
      <w:rFonts w:ascii="Tahoma" w:eastAsia="Times New Roman" w:hAnsi="Tahoma" w:cs="Tahoma"/>
      <w:sz w:val="16"/>
      <w:szCs w:val="16"/>
      <w:lang w:eastAsia="en-US"/>
    </w:rPr>
  </w:style>
  <w:style w:type="paragraph" w:customStyle="1" w:styleId="futurismarkdown-paragraph">
    <w:name w:val="futurismarkdown-paragraph"/>
    <w:basedOn w:val="a"/>
    <w:pPr>
      <w:widowControl/>
      <w:autoSpaceDE/>
      <w:autoSpaceDN/>
      <w:spacing w:before="100" w:beforeAutospacing="1" w:after="100" w:afterAutospacing="1"/>
    </w:pPr>
    <w:rPr>
      <w:sz w:val="24"/>
      <w:szCs w:val="24"/>
      <w:lang w:eastAsia="ru-RU"/>
    </w:rPr>
  </w:style>
  <w:style w:type="character" w:customStyle="1" w:styleId="a9">
    <w:name w:val="Основной текст Знак"/>
    <w:basedOn w:val="a0"/>
    <w:link w:val="a8"/>
    <w:uiPriority w:val="1"/>
    <w:rPr>
      <w:rFonts w:eastAsia="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mbs-ufa.ru/ru/" TargetMode="External"/><Relationship Id="rId18" Type="http://schemas.openxmlformats.org/officeDocument/2006/relationships/hyperlink" Target="https://ru.wikipedia.org/wiki/%D0%9F%D0%BE%D0%BB%D0%B8%D1%82%D0%B8%D0%B7%D0%B4%D0%B0%D1%8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a-z.ru/women_cd2/12/10/i80_71.htm" TargetMode="External"/><Relationship Id="rId2" Type="http://schemas.openxmlformats.org/officeDocument/2006/relationships/numbering" Target="numbering.xml"/><Relationship Id="rId16" Type="http://schemas.openxmlformats.org/officeDocument/2006/relationships/hyperlink" Target="https://ru.wikipedia.org/wiki/%D0%92%D0%BE%D0%B5%D0%BD%D0%B8%D0%B7%D0%B4%D0%B0%D1%8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ru.wikipedia.org/wiki/%D0%A8%D0%BA%D0%B0%D0%B4%D0%BE%D0%B2,_%D0%98%D0%B2%D0%B0%D0%BD_%D0%9D%D0%B8%D0%BA%D0%BE%D0%BB%D0%B0%D0%B5%D0%B2%D0%B8%D1%87"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isk.yandex.ru/i/qyl610sJ_w3FZQ" TargetMode="External"/><Relationship Id="rId14" Type="http://schemas.openxmlformats.org/officeDocument/2006/relationships/hyperlink" Target="https://wuor.ru/projects/federation/zhenskoe-litso-pobe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1490</Words>
  <Characters>8499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2025-04-22T10:28:00Z</dcterms:created>
  <dcterms:modified xsi:type="dcterms:W3CDTF">2025-04-22T10:28:00Z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Creator">
    <vt:lpwstr>Microsoft® Word 2016</vt:lpwstr>
  </property>
  <property fmtid="{D5CDD505-2E9C-101B-9397-08002B2CF9AE}" pid="4" name="LastSaved">
    <vt:filetime>2025-02-04T00:00:00Z</vt:filetime>
  </property>
  <property fmtid="{D5CDD505-2E9C-101B-9397-08002B2CF9AE}" pid="5" name="Producer">
    <vt:lpwstr>Microsoft® Word 2016</vt:lpwstr>
  </property>
  <property fmtid="{D5CDD505-2E9C-101B-9397-08002B2CF9AE}" pid="6" name="KSOProductBuildVer">
    <vt:lpwstr>1049-12.2.0.19805</vt:lpwstr>
  </property>
  <property fmtid="{D5CDD505-2E9C-101B-9397-08002B2CF9AE}" pid="7" name="ICV">
    <vt:lpwstr>B62E853B2BEE4C899C42F527F1A8A70F_13</vt:lpwstr>
  </property>
</Properties>
</file>